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26" w:rsidRPr="00240A2F" w:rsidRDefault="002C6D32" w:rsidP="00876A26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876A26" w:rsidRPr="00240A2F">
        <w:rPr>
          <w:b/>
          <w:bCs/>
          <w:color w:val="000000"/>
        </w:rPr>
        <w:t>Приложение № 2</w:t>
      </w:r>
    </w:p>
    <w:p w:rsidR="00876A26" w:rsidRPr="00240A2F" w:rsidRDefault="00876A26" w:rsidP="00876A26">
      <w:pPr>
        <w:jc w:val="right"/>
        <w:rPr>
          <w:b/>
          <w:bCs/>
          <w:color w:val="000000"/>
          <w:lang w:eastAsia="en-US"/>
        </w:rPr>
      </w:pPr>
      <w:r w:rsidRPr="00240A2F">
        <w:rPr>
          <w:b/>
          <w:bCs/>
          <w:color w:val="000000"/>
        </w:rPr>
        <w:t xml:space="preserve"> к тендерной документации</w:t>
      </w:r>
    </w:p>
    <w:p w:rsidR="00876A26" w:rsidRPr="00512E9D" w:rsidRDefault="00876A26" w:rsidP="00876A26">
      <w:pPr>
        <w:jc w:val="center"/>
        <w:rPr>
          <w:b/>
          <w:bCs/>
          <w:color w:val="000000"/>
        </w:rPr>
      </w:pPr>
    </w:p>
    <w:p w:rsidR="00240A2F" w:rsidRPr="009468F4" w:rsidRDefault="00240A2F" w:rsidP="00876A26">
      <w:pPr>
        <w:jc w:val="center"/>
        <w:rPr>
          <w:b/>
          <w:bCs/>
          <w:color w:val="000000"/>
        </w:rPr>
      </w:pPr>
    </w:p>
    <w:p w:rsidR="00876A26" w:rsidRPr="00BF7018" w:rsidRDefault="00876A26" w:rsidP="00876A26">
      <w:pPr>
        <w:jc w:val="center"/>
        <w:rPr>
          <w:b/>
          <w:bCs/>
          <w:color w:val="000000"/>
        </w:rPr>
      </w:pPr>
      <w:r w:rsidRPr="00BF7018">
        <w:rPr>
          <w:b/>
          <w:bCs/>
          <w:color w:val="000000"/>
        </w:rPr>
        <w:t>Лот № 1</w:t>
      </w:r>
    </w:p>
    <w:p w:rsidR="00876A26" w:rsidRDefault="00876A26" w:rsidP="00876A26">
      <w:pPr>
        <w:jc w:val="center"/>
        <w:rPr>
          <w:b/>
          <w:bCs/>
          <w:color w:val="000000"/>
          <w:lang w:val="en-US"/>
        </w:rPr>
      </w:pPr>
      <w:r w:rsidRPr="00BF7018">
        <w:rPr>
          <w:b/>
          <w:bCs/>
          <w:color w:val="000000"/>
        </w:rPr>
        <w:t>Техническая спецификация</w:t>
      </w:r>
      <w:r w:rsidR="007059CD">
        <w:rPr>
          <w:b/>
          <w:bCs/>
          <w:color w:val="000000"/>
          <w:lang w:val="kk-KZ"/>
        </w:rPr>
        <w:t xml:space="preserve">   </w:t>
      </w:r>
    </w:p>
    <w:p w:rsidR="00F90A33" w:rsidRDefault="00F90A33" w:rsidP="00876A26">
      <w:pPr>
        <w:jc w:val="center"/>
        <w:rPr>
          <w:b/>
          <w:bCs/>
          <w:color w:val="000000"/>
          <w:lang w:val="en-US"/>
        </w:rPr>
      </w:pPr>
    </w:p>
    <w:tbl>
      <w:tblPr>
        <w:tblW w:w="1564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2"/>
        <w:gridCol w:w="2210"/>
        <w:gridCol w:w="740"/>
        <w:gridCol w:w="2809"/>
        <w:gridCol w:w="7215"/>
        <w:gridCol w:w="1898"/>
      </w:tblGrid>
      <w:tr w:rsidR="00F90A33" w:rsidRPr="003C5796" w:rsidTr="00F90A33">
        <w:trPr>
          <w:trHeight w:val="30"/>
        </w:trPr>
        <w:tc>
          <w:tcPr>
            <w:tcW w:w="7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  <w:rPr>
                <w:b/>
              </w:rPr>
            </w:pPr>
            <w:r w:rsidRPr="003C5796">
              <w:rPr>
                <w:b/>
              </w:rPr>
              <w:t xml:space="preserve">№ </w:t>
            </w:r>
            <w:proofErr w:type="spellStart"/>
            <w:proofErr w:type="gramStart"/>
            <w:r w:rsidRPr="003C5796">
              <w:rPr>
                <w:b/>
              </w:rPr>
              <w:t>п</w:t>
            </w:r>
            <w:proofErr w:type="spellEnd"/>
            <w:proofErr w:type="gramEnd"/>
            <w:r w:rsidRPr="003C5796">
              <w:rPr>
                <w:b/>
              </w:rPr>
              <w:t>/</w:t>
            </w:r>
            <w:proofErr w:type="spellStart"/>
            <w:r w:rsidRPr="003C5796">
              <w:rPr>
                <w:b/>
              </w:rPr>
              <w:t>п</w:t>
            </w:r>
            <w:proofErr w:type="spellEnd"/>
          </w:p>
        </w:tc>
        <w:tc>
          <w:tcPr>
            <w:tcW w:w="22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  <w:rPr>
                <w:b/>
              </w:rPr>
            </w:pPr>
            <w:r w:rsidRPr="003C5796">
              <w:rPr>
                <w:b/>
              </w:rPr>
              <w:t>Критерии</w:t>
            </w:r>
          </w:p>
        </w:tc>
        <w:tc>
          <w:tcPr>
            <w:tcW w:w="1266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3C5796" w:rsidRDefault="00F90A33" w:rsidP="00B12DDE">
            <w:pPr>
              <w:pStyle w:val="a3"/>
              <w:rPr>
                <w:b/>
              </w:rPr>
            </w:pPr>
            <w:r w:rsidRPr="003C5796">
              <w:rPr>
                <w:b/>
              </w:rPr>
              <w:t>Описание</w:t>
            </w:r>
          </w:p>
        </w:tc>
      </w:tr>
      <w:tr w:rsidR="00F90A33" w:rsidRPr="009C4A99" w:rsidTr="00F90A33">
        <w:trPr>
          <w:trHeight w:val="30"/>
        </w:trPr>
        <w:tc>
          <w:tcPr>
            <w:tcW w:w="7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</w:pPr>
            <w:r w:rsidRPr="003C5796">
              <w:t>1</w:t>
            </w:r>
          </w:p>
        </w:tc>
        <w:tc>
          <w:tcPr>
            <w:tcW w:w="22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  <w:rPr>
                <w:bCs/>
                <w:i/>
              </w:rPr>
            </w:pPr>
            <w:r w:rsidRPr="003C5796">
              <w:rPr>
                <w:b/>
                <w:bCs/>
                <w:i/>
              </w:rPr>
              <w:t>Наименование медицинских изделий ТСО (далее – МИ)</w:t>
            </w:r>
            <w:r w:rsidRPr="003C5796">
              <w:rPr>
                <w:bCs/>
                <w:i/>
              </w:rPr>
              <w:br/>
              <w:t>(в соответствии с государственным реестром МИ с указанием модели, наименования производителя, страны)</w:t>
            </w:r>
          </w:p>
        </w:tc>
        <w:tc>
          <w:tcPr>
            <w:tcW w:w="1266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7D5727" w:rsidRDefault="00F90A33" w:rsidP="00B12DDE">
            <w:pPr>
              <w:pStyle w:val="a3"/>
            </w:pPr>
            <w:r w:rsidRPr="00C444DD">
              <w:t xml:space="preserve">Аппарат физиотерапевтический </w:t>
            </w:r>
            <w:r w:rsidRPr="00301541">
              <w:t>лазерной терапии</w:t>
            </w:r>
          </w:p>
          <w:p w:rsidR="00F90A33" w:rsidRPr="007D5727" w:rsidRDefault="00F90A33" w:rsidP="00B12DDE">
            <w:pPr>
              <w:pStyle w:val="a3"/>
            </w:pPr>
          </w:p>
        </w:tc>
      </w:tr>
      <w:tr w:rsidR="00F90A33" w:rsidRPr="004B5378" w:rsidTr="00F90A33">
        <w:trPr>
          <w:trHeight w:val="30"/>
        </w:trPr>
        <w:tc>
          <w:tcPr>
            <w:tcW w:w="7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</w:pPr>
            <w:r w:rsidRPr="003C5796">
              <w:t>2</w:t>
            </w:r>
          </w:p>
        </w:tc>
        <w:tc>
          <w:tcPr>
            <w:tcW w:w="22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  <w:rPr>
                <w:b/>
                <w:i/>
              </w:rPr>
            </w:pPr>
            <w:r w:rsidRPr="003C5796">
              <w:rPr>
                <w:b/>
                <w:i/>
              </w:rPr>
              <w:t xml:space="preserve">Наименование МТ, относящейся к средствам </w:t>
            </w:r>
            <w:proofErr w:type="spellStart"/>
            <w:r w:rsidRPr="003C5796">
              <w:rPr>
                <w:b/>
                <w:i/>
              </w:rPr>
              <w:t>измерени</w:t>
            </w:r>
            <w:proofErr w:type="spellEnd"/>
            <w:r w:rsidRPr="003C5796">
              <w:rPr>
                <w:b/>
                <w:i/>
              </w:rPr>
              <w:t xml:space="preserve"> </w:t>
            </w:r>
          </w:p>
          <w:p w:rsidR="00F90A33" w:rsidRPr="003C5796" w:rsidRDefault="00F90A33" w:rsidP="00B12DDE">
            <w:pPr>
              <w:pStyle w:val="a3"/>
              <w:rPr>
                <w:bCs/>
              </w:rPr>
            </w:pPr>
            <w:r w:rsidRPr="003C5796">
              <w:rPr>
                <w:i/>
              </w:rPr>
              <w:t>(с указанием модели, наименования производителя, страны)</w:t>
            </w:r>
          </w:p>
        </w:tc>
        <w:tc>
          <w:tcPr>
            <w:tcW w:w="1266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  <w:r w:rsidRPr="003C5796">
              <w:t xml:space="preserve">МТ </w:t>
            </w:r>
            <w:r>
              <w:t xml:space="preserve">не </w:t>
            </w:r>
            <w:r w:rsidRPr="003C5796">
              <w:t>относится к средствам измерения</w:t>
            </w:r>
          </w:p>
        </w:tc>
      </w:tr>
      <w:tr w:rsidR="00F90A33" w:rsidRPr="004B5378" w:rsidTr="00F90A33">
        <w:trPr>
          <w:trHeight w:val="30"/>
        </w:trPr>
        <w:tc>
          <w:tcPr>
            <w:tcW w:w="77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</w:pPr>
            <w:r w:rsidRPr="003C5796">
              <w:t>3</w:t>
            </w:r>
          </w:p>
        </w:tc>
        <w:tc>
          <w:tcPr>
            <w:tcW w:w="221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  <w:r w:rsidRPr="003C5796">
              <w:rPr>
                <w:bCs/>
              </w:rPr>
              <w:t>Требования к комплектации</w:t>
            </w:r>
          </w:p>
        </w:tc>
        <w:tc>
          <w:tcPr>
            <w:tcW w:w="7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  <w:r w:rsidRPr="003C5796">
              <w:rPr>
                <w:bCs/>
              </w:rPr>
              <w:t xml:space="preserve">№ </w:t>
            </w:r>
            <w:proofErr w:type="spellStart"/>
            <w:proofErr w:type="gramStart"/>
            <w:r w:rsidRPr="003C5796">
              <w:rPr>
                <w:bCs/>
              </w:rPr>
              <w:t>п</w:t>
            </w:r>
            <w:proofErr w:type="spellEnd"/>
            <w:proofErr w:type="gramEnd"/>
            <w:r w:rsidRPr="003C5796">
              <w:rPr>
                <w:bCs/>
              </w:rPr>
              <w:t>/</w:t>
            </w:r>
            <w:proofErr w:type="spellStart"/>
            <w:r w:rsidRPr="003C5796">
              <w:rPr>
                <w:bCs/>
              </w:rPr>
              <w:t>п</w:t>
            </w:r>
            <w:proofErr w:type="spellEnd"/>
          </w:p>
        </w:tc>
        <w:tc>
          <w:tcPr>
            <w:tcW w:w="28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  <w:r w:rsidRPr="003C5796">
              <w:rPr>
                <w:bCs/>
              </w:rPr>
              <w:t>Наименование комплектующего к МИ (в соответствии с государственным реестром МИ)</w:t>
            </w:r>
          </w:p>
        </w:tc>
        <w:tc>
          <w:tcPr>
            <w:tcW w:w="72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  <w:proofErr w:type="gramStart"/>
            <w:r w:rsidRPr="003C5796">
              <w:rPr>
                <w:bCs/>
              </w:rPr>
              <w:t>Модель/марка, каталожный номер, краткая техническая характеристика комплектующего к МИ</w:t>
            </w:r>
            <w:proofErr w:type="gramEnd"/>
          </w:p>
        </w:tc>
        <w:tc>
          <w:tcPr>
            <w:tcW w:w="18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  <w:r w:rsidRPr="003C5796">
              <w:rPr>
                <w:bCs/>
              </w:rPr>
              <w:t>Требуемое количество (с указанием единицы измерения)</w:t>
            </w:r>
          </w:p>
        </w:tc>
      </w:tr>
      <w:tr w:rsidR="00F90A33" w:rsidRPr="003C5796" w:rsidTr="00F90A33">
        <w:trPr>
          <w:trHeight w:val="30"/>
        </w:trPr>
        <w:tc>
          <w:tcPr>
            <w:tcW w:w="772" w:type="dxa"/>
            <w:vMerge/>
          </w:tcPr>
          <w:p w:rsidR="00F90A33" w:rsidRPr="003C5796" w:rsidRDefault="00F90A33" w:rsidP="00B12DDE">
            <w:pPr>
              <w:pStyle w:val="a3"/>
            </w:pPr>
          </w:p>
        </w:tc>
        <w:tc>
          <w:tcPr>
            <w:tcW w:w="2210" w:type="dxa"/>
            <w:vMerge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</w:p>
        </w:tc>
        <w:tc>
          <w:tcPr>
            <w:tcW w:w="1266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</w:pPr>
            <w:r w:rsidRPr="003C5796">
              <w:t>Основные комплектующие</w:t>
            </w:r>
          </w:p>
        </w:tc>
      </w:tr>
      <w:tr w:rsidR="00F90A33" w:rsidRPr="003C5796" w:rsidTr="00F90A33">
        <w:trPr>
          <w:trHeight w:val="30"/>
        </w:trPr>
        <w:tc>
          <w:tcPr>
            <w:tcW w:w="772" w:type="dxa"/>
            <w:vMerge/>
          </w:tcPr>
          <w:p w:rsidR="00F90A33" w:rsidRPr="003C5796" w:rsidRDefault="00F90A33" w:rsidP="00B12DDE">
            <w:pPr>
              <w:pStyle w:val="a3"/>
            </w:pPr>
          </w:p>
        </w:tc>
        <w:tc>
          <w:tcPr>
            <w:tcW w:w="2210" w:type="dxa"/>
            <w:vMerge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</w:p>
        </w:tc>
        <w:tc>
          <w:tcPr>
            <w:tcW w:w="7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3C5796" w:rsidRDefault="00F90A33" w:rsidP="00B12DDE">
            <w:pPr>
              <w:pStyle w:val="a3"/>
              <w:jc w:val="center"/>
            </w:pPr>
            <w:r>
              <w:t>1</w:t>
            </w:r>
          </w:p>
        </w:tc>
        <w:tc>
          <w:tcPr>
            <w:tcW w:w="28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3C5796" w:rsidRDefault="00F90A33" w:rsidP="00B12DDE">
            <w:pPr>
              <w:pStyle w:val="a3"/>
            </w:pPr>
            <w:r>
              <w:t>О</w:t>
            </w:r>
            <w:r w:rsidRPr="00EF6688">
              <w:t>сновной аппарат</w:t>
            </w:r>
          </w:p>
        </w:tc>
        <w:tc>
          <w:tcPr>
            <w:tcW w:w="72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Default="00F90A33" w:rsidP="00B12DDE">
            <w:pPr>
              <w:jc w:val="both"/>
            </w:pPr>
            <w:r w:rsidRPr="006A5526">
              <w:t xml:space="preserve">Аппарат физиотерапевтический </w:t>
            </w:r>
            <w:r>
              <w:t>для лазерной терапии</w:t>
            </w:r>
            <w:r w:rsidRPr="006A5526">
              <w:t xml:space="preserve"> — профессиональны</w:t>
            </w:r>
            <w:r>
              <w:t>й</w:t>
            </w:r>
            <w:r w:rsidRPr="006A5526">
              <w:t xml:space="preserve"> аппарат для </w:t>
            </w:r>
            <w:r>
              <w:t xml:space="preserve">отделения </w:t>
            </w:r>
            <w:r w:rsidRPr="006A5526">
              <w:t>физиотерапии</w:t>
            </w:r>
            <w:r>
              <w:t xml:space="preserve">, реабилитации. </w:t>
            </w:r>
            <w:r w:rsidRPr="00301541">
              <w:t xml:space="preserve">Прежде всего, он </w:t>
            </w:r>
            <w:r>
              <w:t xml:space="preserve">должен </w:t>
            </w:r>
            <w:proofErr w:type="gramStart"/>
            <w:r w:rsidRPr="00301541">
              <w:t>оказыва</w:t>
            </w:r>
            <w:r>
              <w:t>ть</w:t>
            </w:r>
            <w:r w:rsidRPr="00301541">
              <w:t xml:space="preserve"> </w:t>
            </w:r>
            <w:r w:rsidRPr="00301541">
              <w:lastRenderedPageBreak/>
              <w:t>биостимулирующий эффект</w:t>
            </w:r>
            <w:proofErr w:type="gramEnd"/>
            <w:r w:rsidRPr="00301541">
              <w:t>, а также улучша</w:t>
            </w:r>
            <w:r>
              <w:t>ть</w:t>
            </w:r>
            <w:r w:rsidRPr="00301541">
              <w:t xml:space="preserve"> процесс регенерации, оказыва</w:t>
            </w:r>
            <w:r>
              <w:t>ть</w:t>
            </w:r>
            <w:r w:rsidRPr="00301541">
              <w:t xml:space="preserve"> противовоспалительный и обезболивающий эффекты, основанные на индуцированных фотохимических реакциях. </w:t>
            </w:r>
            <w:proofErr w:type="spellStart"/>
            <w:r w:rsidRPr="00301541">
              <w:t>Низкоинтенсивная</w:t>
            </w:r>
            <w:proofErr w:type="spellEnd"/>
            <w:r w:rsidRPr="00301541">
              <w:t xml:space="preserve"> лазерная терапия применяется в лечении болевых синдромов опорно-двигательного аппарата, в лечении воспалительных заболеваний кожи, слизистой оболочки и мягких тканей, а также применяется для ускорения заживления ран (ожогов, рубцов) и повреждений мягких тканей</w:t>
            </w:r>
            <w:r>
              <w:t xml:space="preserve">. </w:t>
            </w:r>
            <w:r w:rsidRPr="00C23280">
              <w:t xml:space="preserve">Прибор </w:t>
            </w:r>
            <w:r w:rsidRPr="00301541">
              <w:t>для 1-канальной лазерной терапии с</w:t>
            </w:r>
            <w:r>
              <w:t xml:space="preserve"> не менее</w:t>
            </w:r>
            <w:r w:rsidRPr="00301541">
              <w:t xml:space="preserve"> 4.3' сенсорным экраном </w:t>
            </w:r>
            <w:r w:rsidRPr="00C23280">
              <w:t>Стандартные протоколы</w:t>
            </w:r>
            <w:r>
              <w:t xml:space="preserve">. </w:t>
            </w:r>
            <w:r w:rsidRPr="00C23280">
              <w:t>Пользовательские протоколы</w:t>
            </w:r>
            <w:r>
              <w:t xml:space="preserve"> (</w:t>
            </w:r>
            <w:proofErr w:type="spellStart"/>
            <w:r>
              <w:t>sas</w:t>
            </w:r>
            <w:proofErr w:type="spellEnd"/>
            <w:r>
              <w:t xml:space="preserve">). </w:t>
            </w:r>
            <w:r w:rsidRPr="00C23280">
              <w:t>Терапевтическая энциклопедия - библиотека предустановленных протоколов для удобного и эффективного применения: классификация протоколов в соответствии с биологическими эффектами, многоцветные анатомические изображения, описание терапий и расположения аппликаторов</w:t>
            </w:r>
            <w:r>
              <w:t xml:space="preserve">. </w:t>
            </w:r>
            <w:r w:rsidRPr="00C23280">
              <w:t>Идентификация аксессуаров и их автоматическая проверка</w:t>
            </w:r>
            <w:r>
              <w:t xml:space="preserve">. </w:t>
            </w:r>
            <w:r w:rsidRPr="00C23280">
              <w:t>Многоязычное меню – Программное обеспечение на русском и на казахском языке</w:t>
            </w:r>
            <w:r>
              <w:t>.</w:t>
            </w:r>
          </w:p>
          <w:p w:rsidR="00F90A33" w:rsidRDefault="00F90A33" w:rsidP="00B12DDE">
            <w:r>
              <w:t>Технические параметры:</w:t>
            </w:r>
          </w:p>
          <w:p w:rsidR="00F90A33" w:rsidRDefault="00F90A33" w:rsidP="00B12DDE">
            <w:r w:rsidRPr="00AE69BF">
              <w:t>Основной прибор</w:t>
            </w:r>
            <w:r w:rsidRPr="00AE69BF">
              <w:tab/>
            </w:r>
          </w:p>
          <w:p w:rsidR="00F90A33" w:rsidRPr="00AE69BF" w:rsidRDefault="00F90A33" w:rsidP="00B12DDE">
            <w:r>
              <w:t>С</w:t>
            </w:r>
            <w:r w:rsidRPr="00AE69BF">
              <w:t>еть питания</w:t>
            </w:r>
            <w:r w:rsidRPr="00AE69BF">
              <w:tab/>
              <w:t>230В/50-60Гц, 115В/50-60Гц</w:t>
            </w:r>
          </w:p>
          <w:p w:rsidR="00F90A33" w:rsidRPr="00AE69BF" w:rsidRDefault="00F90A33" w:rsidP="00B12DDE">
            <w:r w:rsidRPr="00AE69BF">
              <w:t>Дисплей управления</w:t>
            </w:r>
            <w:r w:rsidRPr="00AE69BF">
              <w:tab/>
            </w:r>
            <w:r>
              <w:t>с</w:t>
            </w:r>
            <w:r w:rsidRPr="00AE69BF">
              <w:t>енсорный, цветной, диагональ</w:t>
            </w:r>
            <w:r>
              <w:t xml:space="preserve"> не менее</w:t>
            </w:r>
            <w:r w:rsidRPr="00AE69BF">
              <w:t xml:space="preserve"> 10,9 см (4,3’)</w:t>
            </w:r>
          </w:p>
          <w:p w:rsidR="00F90A33" w:rsidRPr="00AE69BF" w:rsidRDefault="00F90A33" w:rsidP="00B12DDE">
            <w:r w:rsidRPr="00AE69BF">
              <w:t>Размеры</w:t>
            </w:r>
            <w:r>
              <w:t xml:space="preserve"> не более</w:t>
            </w:r>
            <w:r w:rsidRPr="00AE69BF">
              <w:t xml:space="preserve"> 380 </w:t>
            </w:r>
            <w:proofErr w:type="spellStart"/>
            <w:r w:rsidRPr="00AE69BF">
              <w:t>x</w:t>
            </w:r>
            <w:proofErr w:type="spellEnd"/>
            <w:r w:rsidRPr="00AE69BF">
              <w:t xml:space="preserve"> 190 </w:t>
            </w:r>
            <w:proofErr w:type="spellStart"/>
            <w:r w:rsidRPr="00AE69BF">
              <w:t>x</w:t>
            </w:r>
            <w:proofErr w:type="spellEnd"/>
            <w:r w:rsidRPr="00AE69BF">
              <w:t xml:space="preserve"> 260</w:t>
            </w:r>
            <w:r>
              <w:t xml:space="preserve"> мм</w:t>
            </w:r>
          </w:p>
          <w:p w:rsidR="00F90A33" w:rsidRPr="00AE69BF" w:rsidRDefault="00F90A33" w:rsidP="00B12DDE">
            <w:r w:rsidRPr="00AE69BF">
              <w:t>Вес (без аксессуаров)</w:t>
            </w:r>
            <w:r>
              <w:t xml:space="preserve"> не более </w:t>
            </w:r>
            <w:r w:rsidRPr="00AE69BF">
              <w:t>3 кг.</w:t>
            </w:r>
          </w:p>
          <w:p w:rsidR="00F90A33" w:rsidRPr="00301541" w:rsidRDefault="00F90A33" w:rsidP="00B12DDE">
            <w:r w:rsidRPr="00AE69BF">
              <w:t>Класс</w:t>
            </w:r>
            <w:r w:rsidRPr="00AE69BF">
              <w:tab/>
            </w:r>
            <w:proofErr w:type="spellStart"/>
            <w:r w:rsidRPr="00AE69BF">
              <w:t>IIb</w:t>
            </w:r>
            <w:proofErr w:type="spellEnd"/>
          </w:p>
        </w:tc>
        <w:tc>
          <w:tcPr>
            <w:tcW w:w="18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  <w:jc w:val="center"/>
            </w:pPr>
            <w:r>
              <w:lastRenderedPageBreak/>
              <w:t>1 шт.</w:t>
            </w:r>
          </w:p>
        </w:tc>
      </w:tr>
      <w:tr w:rsidR="00F90A33" w:rsidRPr="003C5796" w:rsidTr="00F90A33">
        <w:trPr>
          <w:trHeight w:val="30"/>
        </w:trPr>
        <w:tc>
          <w:tcPr>
            <w:tcW w:w="772" w:type="dxa"/>
            <w:vMerge/>
          </w:tcPr>
          <w:p w:rsidR="00F90A33" w:rsidRPr="003C5796" w:rsidRDefault="00F90A33" w:rsidP="00B12DDE">
            <w:pPr>
              <w:pStyle w:val="a3"/>
            </w:pPr>
          </w:p>
        </w:tc>
        <w:tc>
          <w:tcPr>
            <w:tcW w:w="2210" w:type="dxa"/>
            <w:vMerge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</w:p>
        </w:tc>
        <w:tc>
          <w:tcPr>
            <w:tcW w:w="7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  <w:jc w:val="center"/>
            </w:pPr>
            <w:r w:rsidRPr="00136006">
              <w:t>2</w:t>
            </w:r>
          </w:p>
        </w:tc>
        <w:tc>
          <w:tcPr>
            <w:tcW w:w="28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</w:pPr>
            <w:r>
              <w:t>м</w:t>
            </w:r>
            <w:r w:rsidRPr="006B2F44">
              <w:t>аленький экран</w:t>
            </w:r>
          </w:p>
        </w:tc>
        <w:tc>
          <w:tcPr>
            <w:tcW w:w="7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6A5526" w:rsidRDefault="00F90A33" w:rsidP="00B12DDE">
            <w:pPr>
              <w:jc w:val="both"/>
            </w:pPr>
            <w:r w:rsidRPr="00E25BBC">
              <w:t>размер сенсорного экрана</w:t>
            </w:r>
            <w:r>
              <w:t xml:space="preserve"> не менее</w:t>
            </w:r>
            <w:r w:rsidRPr="00E25BBC">
              <w:t xml:space="preserve"> 4.3' (10,9 см)</w:t>
            </w:r>
          </w:p>
        </w:tc>
        <w:tc>
          <w:tcPr>
            <w:tcW w:w="18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  <w:jc w:val="center"/>
            </w:pPr>
            <w:r w:rsidRPr="006B2F44">
              <w:t>1 шт.</w:t>
            </w:r>
          </w:p>
        </w:tc>
      </w:tr>
      <w:tr w:rsidR="00F90A33" w:rsidRPr="003C5796" w:rsidTr="00F90A33">
        <w:trPr>
          <w:trHeight w:val="30"/>
        </w:trPr>
        <w:tc>
          <w:tcPr>
            <w:tcW w:w="772" w:type="dxa"/>
            <w:vMerge/>
          </w:tcPr>
          <w:p w:rsidR="00F90A33" w:rsidRPr="003C5796" w:rsidRDefault="00F90A33" w:rsidP="00B12DDE">
            <w:pPr>
              <w:pStyle w:val="a3"/>
            </w:pPr>
          </w:p>
        </w:tc>
        <w:tc>
          <w:tcPr>
            <w:tcW w:w="2210" w:type="dxa"/>
            <w:vMerge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</w:p>
        </w:tc>
        <w:tc>
          <w:tcPr>
            <w:tcW w:w="7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91070D" w:rsidRDefault="00F90A33" w:rsidP="00B12DDE">
            <w:pPr>
              <w:pStyle w:val="a3"/>
              <w:jc w:val="center"/>
            </w:pPr>
            <w:r>
              <w:t>3</w:t>
            </w:r>
          </w:p>
        </w:tc>
        <w:tc>
          <w:tcPr>
            <w:tcW w:w="28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</w:pPr>
            <w:r>
              <w:t>т</w:t>
            </w:r>
            <w:r w:rsidRPr="006B2F44">
              <w:t>ележка</w:t>
            </w:r>
          </w:p>
        </w:tc>
        <w:tc>
          <w:tcPr>
            <w:tcW w:w="7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91070D" w:rsidRDefault="00F90A33" w:rsidP="00B12DDE">
            <w:pPr>
              <w:snapToGrid w:val="0"/>
              <w:jc w:val="both"/>
            </w:pPr>
            <w:r w:rsidRPr="0091070D">
              <w:t>Мобильное устройство для перемещения аппарата внутри помещения</w:t>
            </w:r>
            <w:r>
              <w:t xml:space="preserve"> не менее </w:t>
            </w:r>
            <w:r w:rsidRPr="0091070D">
              <w:t xml:space="preserve">6 полок для аксессуаров и аппликаторов, </w:t>
            </w:r>
            <w:r>
              <w:t xml:space="preserve">не менее </w:t>
            </w:r>
            <w:r w:rsidRPr="0091070D">
              <w:t>4 колесика со стопами</w:t>
            </w:r>
          </w:p>
          <w:p w:rsidR="00F90A33" w:rsidRPr="0091070D" w:rsidRDefault="00F90A33" w:rsidP="00B12DDE">
            <w:pPr>
              <w:snapToGrid w:val="0"/>
              <w:jc w:val="both"/>
            </w:pPr>
            <w:r w:rsidRPr="0091070D">
              <w:t xml:space="preserve">Материал: пластик, метал </w:t>
            </w:r>
          </w:p>
          <w:p w:rsidR="00F90A33" w:rsidRPr="0091070D" w:rsidRDefault="00F90A33" w:rsidP="00B12DDE">
            <w:pPr>
              <w:snapToGrid w:val="0"/>
              <w:jc w:val="both"/>
            </w:pPr>
            <w:r w:rsidRPr="0091070D">
              <w:t>Вес</w:t>
            </w:r>
            <w:r>
              <w:t xml:space="preserve"> не более</w:t>
            </w:r>
            <w:r w:rsidRPr="0091070D">
              <w:t xml:space="preserve"> 11, 9 кг.</w:t>
            </w:r>
          </w:p>
          <w:p w:rsidR="00F90A33" w:rsidRPr="00E25BBC" w:rsidRDefault="00F90A33" w:rsidP="00B12DDE">
            <w:pPr>
              <w:snapToGrid w:val="0"/>
              <w:jc w:val="both"/>
            </w:pPr>
            <w:r w:rsidRPr="0091070D">
              <w:t xml:space="preserve">Размеры: </w:t>
            </w:r>
            <w:r>
              <w:t xml:space="preserve">не более </w:t>
            </w:r>
            <w:r w:rsidRPr="0091070D">
              <w:t xml:space="preserve">960 </w:t>
            </w:r>
            <w:proofErr w:type="spellStart"/>
            <w:r w:rsidRPr="0091070D">
              <w:t>х</w:t>
            </w:r>
            <w:proofErr w:type="spellEnd"/>
            <w:r w:rsidRPr="0091070D">
              <w:t xml:space="preserve"> 620 </w:t>
            </w:r>
            <w:proofErr w:type="spellStart"/>
            <w:r w:rsidRPr="0091070D">
              <w:t>х</w:t>
            </w:r>
            <w:proofErr w:type="spellEnd"/>
            <w:r w:rsidRPr="0091070D">
              <w:t xml:space="preserve"> 570 мм</w:t>
            </w:r>
          </w:p>
        </w:tc>
        <w:tc>
          <w:tcPr>
            <w:tcW w:w="18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6B2F44" w:rsidRDefault="00F90A33" w:rsidP="00B12DDE">
            <w:pPr>
              <w:pStyle w:val="a3"/>
              <w:jc w:val="center"/>
            </w:pPr>
            <w:r w:rsidRPr="006B2F44">
              <w:t>1 шт.</w:t>
            </w:r>
          </w:p>
        </w:tc>
      </w:tr>
      <w:tr w:rsidR="00F90A33" w:rsidRPr="003C5796" w:rsidTr="00F90A33">
        <w:trPr>
          <w:trHeight w:val="30"/>
        </w:trPr>
        <w:tc>
          <w:tcPr>
            <w:tcW w:w="772" w:type="dxa"/>
            <w:vMerge/>
          </w:tcPr>
          <w:p w:rsidR="00F90A33" w:rsidRPr="003C5796" w:rsidRDefault="00F90A33" w:rsidP="00B12DDE">
            <w:pPr>
              <w:pStyle w:val="a3"/>
            </w:pPr>
          </w:p>
        </w:tc>
        <w:tc>
          <w:tcPr>
            <w:tcW w:w="2210" w:type="dxa"/>
            <w:vMerge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</w:p>
        </w:tc>
        <w:tc>
          <w:tcPr>
            <w:tcW w:w="1266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6B2F44" w:rsidRDefault="00F90A33" w:rsidP="00B12DDE">
            <w:pPr>
              <w:pStyle w:val="a3"/>
            </w:pPr>
            <w:r w:rsidRPr="005F2847">
              <w:rPr>
                <w:i/>
              </w:rPr>
              <w:t>Дополнительные комплектующие:</w:t>
            </w:r>
          </w:p>
        </w:tc>
      </w:tr>
      <w:tr w:rsidR="00F90A33" w:rsidRPr="003C5796" w:rsidTr="00F90A33">
        <w:trPr>
          <w:trHeight w:val="30"/>
        </w:trPr>
        <w:tc>
          <w:tcPr>
            <w:tcW w:w="772" w:type="dxa"/>
            <w:vMerge/>
          </w:tcPr>
          <w:p w:rsidR="00F90A33" w:rsidRPr="003C5796" w:rsidRDefault="00F90A33" w:rsidP="00B12DDE">
            <w:pPr>
              <w:pStyle w:val="a3"/>
            </w:pPr>
          </w:p>
        </w:tc>
        <w:tc>
          <w:tcPr>
            <w:tcW w:w="2210" w:type="dxa"/>
            <w:vMerge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</w:p>
        </w:tc>
        <w:tc>
          <w:tcPr>
            <w:tcW w:w="7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  <w:jc w:val="center"/>
            </w:pPr>
            <w:r w:rsidRPr="008226B6">
              <w:rPr>
                <w:bCs/>
                <w:color w:val="000000"/>
              </w:rPr>
              <w:t>1</w:t>
            </w:r>
          </w:p>
        </w:tc>
        <w:tc>
          <w:tcPr>
            <w:tcW w:w="28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</w:pPr>
            <w:proofErr w:type="spellStart"/>
            <w:r w:rsidRPr="006B2F44">
              <w:t>стилус</w:t>
            </w:r>
            <w:proofErr w:type="spellEnd"/>
          </w:p>
        </w:tc>
        <w:tc>
          <w:tcPr>
            <w:tcW w:w="7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8C4C1B" w:rsidRDefault="00F90A33" w:rsidP="00B12DDE">
            <w:pPr>
              <w:snapToGrid w:val="0"/>
              <w:jc w:val="both"/>
            </w:pPr>
            <w:proofErr w:type="gramStart"/>
            <w:r w:rsidRPr="007E68F7">
              <w:t>Железный</w:t>
            </w:r>
            <w:proofErr w:type="gramEnd"/>
            <w:r w:rsidRPr="007E68F7">
              <w:t xml:space="preserve"> </w:t>
            </w:r>
            <w:proofErr w:type="spellStart"/>
            <w:r w:rsidRPr="007E68F7">
              <w:t>стилус</w:t>
            </w:r>
            <w:proofErr w:type="spellEnd"/>
            <w:r w:rsidRPr="007E68F7">
              <w:t xml:space="preserve"> с гладким наконечником для управления на сенсорном экране во избежание повреждения экрана</w:t>
            </w:r>
          </w:p>
        </w:tc>
        <w:tc>
          <w:tcPr>
            <w:tcW w:w="18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6B2F44" w:rsidRDefault="00F90A33" w:rsidP="00B12DDE">
            <w:pPr>
              <w:pStyle w:val="a3"/>
              <w:jc w:val="center"/>
            </w:pPr>
            <w:r w:rsidRPr="006B2F44">
              <w:t>1 шт.</w:t>
            </w:r>
          </w:p>
        </w:tc>
      </w:tr>
      <w:tr w:rsidR="00F90A33" w:rsidRPr="003C5796" w:rsidTr="00F90A33">
        <w:trPr>
          <w:trHeight w:val="30"/>
        </w:trPr>
        <w:tc>
          <w:tcPr>
            <w:tcW w:w="772" w:type="dxa"/>
            <w:vMerge/>
          </w:tcPr>
          <w:p w:rsidR="00F90A33" w:rsidRPr="003C5796" w:rsidRDefault="00F90A33" w:rsidP="00B12DDE">
            <w:pPr>
              <w:pStyle w:val="a3"/>
            </w:pPr>
          </w:p>
        </w:tc>
        <w:tc>
          <w:tcPr>
            <w:tcW w:w="2210" w:type="dxa"/>
            <w:vMerge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</w:p>
        </w:tc>
        <w:tc>
          <w:tcPr>
            <w:tcW w:w="7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  <w:jc w:val="center"/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8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</w:pPr>
            <w:r w:rsidRPr="006B2F44">
              <w:t>адаптер</w:t>
            </w:r>
          </w:p>
        </w:tc>
        <w:tc>
          <w:tcPr>
            <w:tcW w:w="7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8C4C1B" w:rsidRDefault="00F90A33" w:rsidP="00B12DDE">
            <w:r w:rsidRPr="007E68F7">
              <w:t>Для подключения аппарата к электросети</w:t>
            </w:r>
            <w:r>
              <w:t xml:space="preserve"> </w:t>
            </w:r>
            <w:r w:rsidRPr="007E68F7">
              <w:t>230В/50-60Гц, 115В/50-</w:t>
            </w:r>
            <w:r w:rsidRPr="007E68F7">
              <w:lastRenderedPageBreak/>
              <w:t>60Гц</w:t>
            </w:r>
          </w:p>
        </w:tc>
        <w:tc>
          <w:tcPr>
            <w:tcW w:w="18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6B2F44" w:rsidRDefault="00F90A33" w:rsidP="00B12DDE">
            <w:pPr>
              <w:pStyle w:val="a3"/>
              <w:jc w:val="center"/>
            </w:pPr>
            <w:r w:rsidRPr="006B2F44">
              <w:lastRenderedPageBreak/>
              <w:t>1 шт.</w:t>
            </w:r>
          </w:p>
        </w:tc>
      </w:tr>
      <w:tr w:rsidR="00F90A33" w:rsidRPr="003C5796" w:rsidTr="00F90A33">
        <w:trPr>
          <w:trHeight w:val="30"/>
        </w:trPr>
        <w:tc>
          <w:tcPr>
            <w:tcW w:w="772" w:type="dxa"/>
            <w:vMerge/>
          </w:tcPr>
          <w:p w:rsidR="00F90A33" w:rsidRPr="003C5796" w:rsidRDefault="00F90A33" w:rsidP="00B12DDE">
            <w:pPr>
              <w:pStyle w:val="a3"/>
            </w:pPr>
          </w:p>
        </w:tc>
        <w:tc>
          <w:tcPr>
            <w:tcW w:w="2210" w:type="dxa"/>
            <w:vMerge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</w:p>
        </w:tc>
        <w:tc>
          <w:tcPr>
            <w:tcW w:w="7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  <w:jc w:val="center"/>
            </w:pPr>
            <w:r>
              <w:t>3</w:t>
            </w:r>
          </w:p>
        </w:tc>
        <w:tc>
          <w:tcPr>
            <w:tcW w:w="28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</w:pPr>
            <w:r w:rsidRPr="007E68F7">
              <w:t>держатель для ультразвукового/лазерного аппликатора</w:t>
            </w:r>
          </w:p>
        </w:tc>
        <w:tc>
          <w:tcPr>
            <w:tcW w:w="7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7E68F7" w:rsidRDefault="00F90A33" w:rsidP="00B12DDE">
            <w:r w:rsidRPr="007E68F7">
              <w:t xml:space="preserve">Специальный разъем для </w:t>
            </w:r>
            <w:proofErr w:type="gramStart"/>
            <w:r w:rsidRPr="007E68F7">
              <w:t>удобного</w:t>
            </w:r>
            <w:proofErr w:type="gramEnd"/>
            <w:r w:rsidRPr="007E68F7">
              <w:t xml:space="preserve"> хранение аппликаторов </w:t>
            </w:r>
          </w:p>
          <w:p w:rsidR="00F90A33" w:rsidRPr="007E68F7" w:rsidRDefault="00F90A33" w:rsidP="00B12DDE">
            <w:r w:rsidRPr="007E68F7">
              <w:t>Крепиться к основному аппарату</w:t>
            </w:r>
          </w:p>
          <w:p w:rsidR="00F90A33" w:rsidRPr="008C4C1B" w:rsidRDefault="00F90A33" w:rsidP="00B12DDE">
            <w:pPr>
              <w:snapToGrid w:val="0"/>
              <w:jc w:val="both"/>
            </w:pPr>
            <w:r w:rsidRPr="007E68F7">
              <w:t>Материал пластик</w:t>
            </w:r>
          </w:p>
        </w:tc>
        <w:tc>
          <w:tcPr>
            <w:tcW w:w="18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6B2F44" w:rsidRDefault="00F90A33" w:rsidP="00B12DDE">
            <w:pPr>
              <w:pStyle w:val="a3"/>
              <w:jc w:val="center"/>
            </w:pPr>
            <w:r w:rsidRPr="006B2F44">
              <w:t>1 шт.</w:t>
            </w:r>
          </w:p>
        </w:tc>
      </w:tr>
      <w:tr w:rsidR="00F90A33" w:rsidRPr="003C5796" w:rsidTr="00F90A33">
        <w:trPr>
          <w:trHeight w:val="30"/>
        </w:trPr>
        <w:tc>
          <w:tcPr>
            <w:tcW w:w="772" w:type="dxa"/>
            <w:vMerge/>
          </w:tcPr>
          <w:p w:rsidR="00F90A33" w:rsidRPr="003C5796" w:rsidRDefault="00F90A33" w:rsidP="00B12DDE">
            <w:pPr>
              <w:pStyle w:val="a3"/>
            </w:pPr>
          </w:p>
        </w:tc>
        <w:tc>
          <w:tcPr>
            <w:tcW w:w="2210" w:type="dxa"/>
            <w:vMerge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</w:p>
        </w:tc>
        <w:tc>
          <w:tcPr>
            <w:tcW w:w="7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  <w:jc w:val="center"/>
            </w:pPr>
            <w:r>
              <w:t>4</w:t>
            </w:r>
          </w:p>
        </w:tc>
        <w:tc>
          <w:tcPr>
            <w:tcW w:w="28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</w:pPr>
            <w:r>
              <w:t>м</w:t>
            </w:r>
            <w:r w:rsidRPr="006B2F44">
              <w:t>одуль лазерной терапии</w:t>
            </w:r>
          </w:p>
        </w:tc>
        <w:tc>
          <w:tcPr>
            <w:tcW w:w="7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7E68F7" w:rsidRDefault="00F90A33" w:rsidP="00B12DDE">
            <w:proofErr w:type="gramStart"/>
            <w:r w:rsidRPr="007E68F7">
              <w:t>Для</w:t>
            </w:r>
            <w:proofErr w:type="gramEnd"/>
            <w:r w:rsidRPr="007E68F7">
              <w:t xml:space="preserve"> </w:t>
            </w:r>
            <w:proofErr w:type="gramStart"/>
            <w:r w:rsidRPr="007E68F7">
              <w:t>проведение</w:t>
            </w:r>
            <w:proofErr w:type="gramEnd"/>
            <w:r w:rsidRPr="007E68F7">
              <w:t xml:space="preserve"> лазерной терапии, имеет различные виды излучателей</w:t>
            </w:r>
          </w:p>
          <w:p w:rsidR="00F90A33" w:rsidRPr="007E68F7" w:rsidRDefault="00F90A33" w:rsidP="00B12DDE">
            <w:r w:rsidRPr="007E68F7">
              <w:t>Подсветка лазерного излучения на аппликаторе</w:t>
            </w:r>
          </w:p>
          <w:p w:rsidR="00F90A33" w:rsidRPr="007E68F7" w:rsidRDefault="00F90A33" w:rsidP="00B12DDE">
            <w:r w:rsidRPr="007E68F7">
              <w:t xml:space="preserve">Коэффициент заполнения периода импульсов: 35-90% </w:t>
            </w:r>
          </w:p>
          <w:p w:rsidR="00F90A33" w:rsidRPr="007E68F7" w:rsidRDefault="00F90A33" w:rsidP="00B12DDE">
            <w:r w:rsidRPr="007E68F7">
              <w:t xml:space="preserve">Постоянная и импульсная лазерная терапия (диапазон частоты 0 - 10 000 Гц) </w:t>
            </w:r>
          </w:p>
          <w:p w:rsidR="00F90A33" w:rsidRPr="008C4C1B" w:rsidRDefault="00F90A33" w:rsidP="00B12DDE">
            <w:pPr>
              <w:snapToGrid w:val="0"/>
              <w:jc w:val="both"/>
            </w:pPr>
            <w:proofErr w:type="gramStart"/>
            <w:r w:rsidRPr="007E68F7">
              <w:t>Применятся в: Общая практика, Гинекология, Дерматология, Отоларингология, Реабилитация и неврология, Стоматология.</w:t>
            </w:r>
            <w:proofErr w:type="gramEnd"/>
          </w:p>
        </w:tc>
        <w:tc>
          <w:tcPr>
            <w:tcW w:w="18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6B2F44" w:rsidRDefault="00F90A33" w:rsidP="00B12DDE">
            <w:pPr>
              <w:pStyle w:val="a3"/>
              <w:jc w:val="center"/>
            </w:pPr>
            <w:r w:rsidRPr="006B2F44">
              <w:t>1 шт.</w:t>
            </w:r>
          </w:p>
        </w:tc>
      </w:tr>
      <w:tr w:rsidR="00F90A33" w:rsidRPr="003C5796" w:rsidTr="00F90A33">
        <w:trPr>
          <w:trHeight w:val="30"/>
        </w:trPr>
        <w:tc>
          <w:tcPr>
            <w:tcW w:w="772" w:type="dxa"/>
            <w:vMerge/>
          </w:tcPr>
          <w:p w:rsidR="00F90A33" w:rsidRPr="003C5796" w:rsidRDefault="00F90A33" w:rsidP="00B12DDE">
            <w:pPr>
              <w:pStyle w:val="a3"/>
            </w:pPr>
          </w:p>
        </w:tc>
        <w:tc>
          <w:tcPr>
            <w:tcW w:w="2210" w:type="dxa"/>
            <w:vMerge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</w:p>
        </w:tc>
        <w:tc>
          <w:tcPr>
            <w:tcW w:w="7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B55912" w:rsidRDefault="00F90A33" w:rsidP="00B12DDE">
            <w:pPr>
              <w:pStyle w:val="a3"/>
              <w:jc w:val="center"/>
            </w:pPr>
            <w:r>
              <w:t>5</w:t>
            </w:r>
          </w:p>
        </w:tc>
        <w:tc>
          <w:tcPr>
            <w:tcW w:w="28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B55912" w:rsidRDefault="00F90A33" w:rsidP="00B12DDE">
            <w:pPr>
              <w:pStyle w:val="a3"/>
            </w:pPr>
            <w:r w:rsidRPr="00B55912">
              <w:t xml:space="preserve">защитные очки </w:t>
            </w:r>
          </w:p>
        </w:tc>
        <w:tc>
          <w:tcPr>
            <w:tcW w:w="7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B55912" w:rsidRDefault="00F90A33" w:rsidP="00B12DDE">
            <w:r w:rsidRPr="00B55912">
              <w:t>Защита от лазерных лучей в диапазоне 600 - 1000 нм</w:t>
            </w:r>
          </w:p>
          <w:p w:rsidR="00F90A33" w:rsidRPr="00B55912" w:rsidRDefault="00F90A33" w:rsidP="00B12DDE">
            <w:r w:rsidRPr="00B55912">
              <w:t>Поставляется с футляром</w:t>
            </w:r>
          </w:p>
          <w:p w:rsidR="00F90A33" w:rsidRPr="007E68F7" w:rsidRDefault="00F90A33" w:rsidP="00B12DDE">
            <w:r w:rsidRPr="00B55912">
              <w:t>Материал:  пластик</w:t>
            </w:r>
          </w:p>
        </w:tc>
        <w:tc>
          <w:tcPr>
            <w:tcW w:w="18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6B2F44" w:rsidRDefault="00F90A33" w:rsidP="00B12DDE">
            <w:pPr>
              <w:pStyle w:val="a3"/>
              <w:jc w:val="center"/>
            </w:pPr>
            <w:r w:rsidRPr="00D5358B">
              <w:t>2 шт.</w:t>
            </w:r>
          </w:p>
        </w:tc>
      </w:tr>
      <w:tr w:rsidR="00F90A33" w:rsidRPr="003C5796" w:rsidTr="00F90A33">
        <w:trPr>
          <w:trHeight w:val="30"/>
        </w:trPr>
        <w:tc>
          <w:tcPr>
            <w:tcW w:w="772" w:type="dxa"/>
            <w:vMerge/>
          </w:tcPr>
          <w:p w:rsidR="00F90A33" w:rsidRPr="003C5796" w:rsidRDefault="00F90A33" w:rsidP="00B12DDE">
            <w:pPr>
              <w:pStyle w:val="a3"/>
            </w:pPr>
          </w:p>
        </w:tc>
        <w:tc>
          <w:tcPr>
            <w:tcW w:w="2210" w:type="dxa"/>
            <w:vMerge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</w:p>
        </w:tc>
        <w:tc>
          <w:tcPr>
            <w:tcW w:w="7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  <w:jc w:val="center"/>
            </w:pPr>
            <w:r>
              <w:t>6</w:t>
            </w:r>
          </w:p>
        </w:tc>
        <w:tc>
          <w:tcPr>
            <w:tcW w:w="28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</w:pPr>
            <w:r w:rsidRPr="007E68F7">
              <w:t xml:space="preserve">лазерный зонд </w:t>
            </w:r>
          </w:p>
        </w:tc>
        <w:tc>
          <w:tcPr>
            <w:tcW w:w="7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7E68F7" w:rsidRDefault="00F90A33" w:rsidP="00B12DDE">
            <w:r w:rsidRPr="007E68F7">
              <w:t>Наличие кнопки остановки и запуска терапии на аппликаторе</w:t>
            </w:r>
          </w:p>
          <w:p w:rsidR="00F90A33" w:rsidRPr="008C4C1B" w:rsidRDefault="00F90A33" w:rsidP="00B12DDE">
            <w:pPr>
              <w:snapToGrid w:val="0"/>
              <w:jc w:val="both"/>
            </w:pPr>
            <w:r w:rsidRPr="007E68F7">
              <w:t xml:space="preserve">Параметры:  выходная мощность 30мВт +/- 20%, длина </w:t>
            </w:r>
            <w:proofErr w:type="spellStart"/>
            <w:r w:rsidRPr="007E68F7">
              <w:t>волны</w:t>
            </w:r>
            <w:r>
              <w:t>не</w:t>
            </w:r>
            <w:proofErr w:type="spellEnd"/>
            <w:r>
              <w:t xml:space="preserve"> менее</w:t>
            </w:r>
            <w:r w:rsidRPr="007E68F7">
              <w:t xml:space="preserve"> 685 нм, класс 3</w:t>
            </w:r>
            <w:r w:rsidRPr="006B2F44">
              <w:t>R</w:t>
            </w:r>
            <w:r w:rsidRPr="007E68F7">
              <w:t xml:space="preserve">, Луч дивергентный, Апертура </w:t>
            </w:r>
            <w:r>
              <w:t xml:space="preserve">не менее </w:t>
            </w:r>
            <w:r w:rsidRPr="006B2F44">
              <w:sym w:font="Symbol" w:char="F0C6"/>
            </w:r>
            <w:r w:rsidRPr="007E68F7">
              <w:t xml:space="preserve"> 2 мм.</w:t>
            </w:r>
          </w:p>
        </w:tc>
        <w:tc>
          <w:tcPr>
            <w:tcW w:w="18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6B2F44" w:rsidRDefault="00F90A33" w:rsidP="00B12DDE">
            <w:pPr>
              <w:pStyle w:val="a3"/>
              <w:jc w:val="center"/>
            </w:pPr>
            <w:r w:rsidRPr="006B2F44">
              <w:t>1 шт.</w:t>
            </w:r>
          </w:p>
        </w:tc>
      </w:tr>
      <w:tr w:rsidR="00F90A33" w:rsidRPr="00F77DA0" w:rsidTr="00F90A33">
        <w:trPr>
          <w:trHeight w:val="30"/>
        </w:trPr>
        <w:tc>
          <w:tcPr>
            <w:tcW w:w="772" w:type="dxa"/>
            <w:vMerge/>
          </w:tcPr>
          <w:p w:rsidR="00F90A33" w:rsidRPr="003C5796" w:rsidRDefault="00F90A33" w:rsidP="00B12DDE">
            <w:pPr>
              <w:pStyle w:val="a3"/>
            </w:pPr>
          </w:p>
        </w:tc>
        <w:tc>
          <w:tcPr>
            <w:tcW w:w="2210" w:type="dxa"/>
            <w:vMerge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</w:p>
        </w:tc>
        <w:tc>
          <w:tcPr>
            <w:tcW w:w="7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3C5796" w:rsidRDefault="00F90A33" w:rsidP="00B12DDE">
            <w:pPr>
              <w:pStyle w:val="a3"/>
              <w:jc w:val="center"/>
            </w:pPr>
            <w:r>
              <w:t>7</w:t>
            </w:r>
          </w:p>
        </w:tc>
        <w:tc>
          <w:tcPr>
            <w:tcW w:w="28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301541" w:rsidRDefault="00F90A33" w:rsidP="00B12DDE">
            <w:pPr>
              <w:pStyle w:val="a3"/>
              <w:rPr>
                <w:rFonts w:eastAsia="Calibri"/>
              </w:rPr>
            </w:pPr>
            <w:r w:rsidRPr="007E68F7">
              <w:t xml:space="preserve">лазерный зонд – инфракрасный </w:t>
            </w:r>
          </w:p>
        </w:tc>
        <w:tc>
          <w:tcPr>
            <w:tcW w:w="7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7E68F7" w:rsidRDefault="00F90A33" w:rsidP="00B12DDE">
            <w:r w:rsidRPr="007E68F7">
              <w:t>Наличие кнопки остановки и запуска терапии на аппликаторе</w:t>
            </w:r>
          </w:p>
          <w:p w:rsidR="00F90A33" w:rsidRPr="007E68F7" w:rsidRDefault="00F90A33" w:rsidP="00B12DDE">
            <w:r w:rsidRPr="007E68F7">
              <w:t xml:space="preserve">Дополнительная </w:t>
            </w:r>
            <w:proofErr w:type="gramStart"/>
            <w:r w:rsidRPr="007E68F7">
              <w:t>подсветка</w:t>
            </w:r>
            <w:proofErr w:type="gramEnd"/>
            <w:r w:rsidRPr="007E68F7">
              <w:t xml:space="preserve"> показывающая направление лазерного луча</w:t>
            </w:r>
          </w:p>
          <w:p w:rsidR="00F90A33" w:rsidRPr="007E68F7" w:rsidRDefault="00F90A33" w:rsidP="00B12DDE">
            <w:r w:rsidRPr="007E68F7">
              <w:t xml:space="preserve">Параметры:  выходная мощность 200мВт +/- 20%, длина волны </w:t>
            </w:r>
            <w:r>
              <w:t xml:space="preserve">не менее </w:t>
            </w:r>
            <w:r w:rsidRPr="007E68F7">
              <w:t>830нм, класс 3</w:t>
            </w:r>
            <w:r w:rsidRPr="006B2F44">
              <w:t>B</w:t>
            </w:r>
            <w:r w:rsidRPr="007E68F7">
              <w:t xml:space="preserve">, Луч </w:t>
            </w:r>
            <w:proofErr w:type="spellStart"/>
            <w:r w:rsidRPr="007E68F7">
              <w:t>коллимированный</w:t>
            </w:r>
            <w:proofErr w:type="spellEnd"/>
            <w:r w:rsidRPr="007E68F7">
              <w:t xml:space="preserve">, Апертура </w:t>
            </w:r>
            <w:r>
              <w:t xml:space="preserve">не менее </w:t>
            </w:r>
            <w:r w:rsidRPr="006B2F44">
              <w:sym w:font="Symbol" w:char="F0C6"/>
            </w:r>
            <w:r w:rsidRPr="007E68F7">
              <w:t xml:space="preserve"> 4.4 мм</w:t>
            </w:r>
          </w:p>
        </w:tc>
        <w:tc>
          <w:tcPr>
            <w:tcW w:w="18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  <w:jc w:val="center"/>
            </w:pPr>
            <w:r w:rsidRPr="006B2F44">
              <w:t>1 шт.</w:t>
            </w:r>
          </w:p>
        </w:tc>
      </w:tr>
      <w:tr w:rsidR="00F90A33" w:rsidRPr="00F77DA0" w:rsidTr="00F90A33">
        <w:trPr>
          <w:trHeight w:val="30"/>
        </w:trPr>
        <w:tc>
          <w:tcPr>
            <w:tcW w:w="772" w:type="dxa"/>
            <w:vMerge/>
          </w:tcPr>
          <w:p w:rsidR="00F90A33" w:rsidRPr="003C5796" w:rsidRDefault="00F90A33" w:rsidP="00B12DDE">
            <w:pPr>
              <w:pStyle w:val="a3"/>
            </w:pPr>
          </w:p>
        </w:tc>
        <w:tc>
          <w:tcPr>
            <w:tcW w:w="2210" w:type="dxa"/>
            <w:vMerge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</w:p>
        </w:tc>
        <w:tc>
          <w:tcPr>
            <w:tcW w:w="7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  <w:jc w:val="center"/>
            </w:pPr>
            <w:r>
              <w:t>8</w:t>
            </w:r>
          </w:p>
        </w:tc>
        <w:tc>
          <w:tcPr>
            <w:tcW w:w="28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7E68F7" w:rsidRDefault="00F90A33" w:rsidP="00B12DDE">
            <w:pPr>
              <w:pStyle w:val="a3"/>
            </w:pPr>
            <w:r>
              <w:t>о</w:t>
            </w:r>
            <w:r w:rsidRPr="006B2F44">
              <w:t>птическая насадка для ЛОР</w:t>
            </w:r>
          </w:p>
        </w:tc>
        <w:tc>
          <w:tcPr>
            <w:tcW w:w="7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6B2F44" w:rsidRDefault="00F90A33" w:rsidP="00B12DDE">
            <w:pPr>
              <w:pStyle w:val="ad"/>
              <w:spacing w:after="0"/>
            </w:pPr>
            <w:r w:rsidRPr="006B2F44">
              <w:t xml:space="preserve">Светопроводящие аппликаторы для проведения лазерного излучения в труднодоступные места. Используется для </w:t>
            </w:r>
            <w:r>
              <w:t>отоларингологического</w:t>
            </w:r>
            <w:r w:rsidRPr="006B2F44">
              <w:t xml:space="preserve"> лечения инфракрасным или красным лазерным излучением. </w:t>
            </w:r>
          </w:p>
          <w:p w:rsidR="00F90A33" w:rsidRPr="00B55912" w:rsidRDefault="00F90A33" w:rsidP="00B12DDE">
            <w:pPr>
              <w:pStyle w:val="ad"/>
              <w:spacing w:after="0"/>
            </w:pPr>
            <w:r w:rsidRPr="006B2F44">
              <w:t>Длина</w:t>
            </w:r>
            <w:r>
              <w:t xml:space="preserve"> не менее</w:t>
            </w:r>
            <w:r w:rsidRPr="006B2F44">
              <w:t xml:space="preserve"> 55 </w:t>
            </w:r>
            <w:proofErr w:type="spellStart"/>
            <w:r w:rsidRPr="006B2F44">
              <w:t>мми</w:t>
            </w:r>
            <w:proofErr w:type="spellEnd"/>
            <w:r w:rsidRPr="006B2F44">
              <w:t xml:space="preserve"> 45 мм, Угол</w:t>
            </w:r>
            <w:r>
              <w:t xml:space="preserve"> не менее</w:t>
            </w:r>
            <w:r w:rsidRPr="006B2F44">
              <w:t xml:space="preserve"> 150 </w:t>
            </w:r>
            <w:r>
              <w:t xml:space="preserve">гр. </w:t>
            </w:r>
            <w:r w:rsidRPr="006B2F44">
              <w:t xml:space="preserve">Диаметр </w:t>
            </w:r>
            <w:r>
              <w:t xml:space="preserve">не менее </w:t>
            </w:r>
            <w:r w:rsidRPr="006B2F44">
              <w:t>3 мм, материал Стекловолокно</w:t>
            </w:r>
            <w:r>
              <w:t>.</w:t>
            </w:r>
          </w:p>
        </w:tc>
        <w:tc>
          <w:tcPr>
            <w:tcW w:w="18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6B2F44" w:rsidRDefault="00F90A33" w:rsidP="00B12DDE">
            <w:pPr>
              <w:pStyle w:val="a3"/>
              <w:jc w:val="center"/>
            </w:pPr>
            <w:r>
              <w:t>3</w:t>
            </w:r>
            <w:r w:rsidRPr="006B2F44">
              <w:t xml:space="preserve"> шт.</w:t>
            </w:r>
          </w:p>
        </w:tc>
      </w:tr>
      <w:tr w:rsidR="00F90A33" w:rsidRPr="00F77DA0" w:rsidTr="00F90A33">
        <w:trPr>
          <w:trHeight w:val="30"/>
        </w:trPr>
        <w:tc>
          <w:tcPr>
            <w:tcW w:w="772" w:type="dxa"/>
            <w:vMerge/>
          </w:tcPr>
          <w:p w:rsidR="00F90A33" w:rsidRPr="003C5796" w:rsidRDefault="00F90A33" w:rsidP="00B12DDE">
            <w:pPr>
              <w:pStyle w:val="a3"/>
            </w:pPr>
          </w:p>
        </w:tc>
        <w:tc>
          <w:tcPr>
            <w:tcW w:w="2210" w:type="dxa"/>
            <w:vMerge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</w:p>
        </w:tc>
        <w:tc>
          <w:tcPr>
            <w:tcW w:w="7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  <w:jc w:val="center"/>
            </w:pPr>
            <w:r>
              <w:t>9</w:t>
            </w:r>
          </w:p>
        </w:tc>
        <w:tc>
          <w:tcPr>
            <w:tcW w:w="28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</w:pPr>
            <w:r>
              <w:t>о</w:t>
            </w:r>
            <w:r w:rsidRPr="006B2F44">
              <w:t>птическая насадка для стоматологии</w:t>
            </w:r>
          </w:p>
        </w:tc>
        <w:tc>
          <w:tcPr>
            <w:tcW w:w="7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d"/>
              <w:spacing w:after="0"/>
            </w:pPr>
            <w:r w:rsidRPr="006B2F44">
              <w:t>Светопроводящие аппликаторы для проведения лазерного излучения в труднодоступны</w:t>
            </w:r>
            <w:r>
              <w:t>е места. Используется для стомато</w:t>
            </w:r>
            <w:r w:rsidRPr="006B2F44">
              <w:t xml:space="preserve">логического лечения инфракрасным или красным лазерным излучением. </w:t>
            </w:r>
          </w:p>
          <w:p w:rsidR="00F90A33" w:rsidRPr="006B2F44" w:rsidRDefault="00F90A33" w:rsidP="00B12DDE">
            <w:pPr>
              <w:pStyle w:val="ad"/>
              <w:spacing w:after="0"/>
            </w:pPr>
            <w:r w:rsidRPr="006B2F44">
              <w:t>Длина</w:t>
            </w:r>
            <w:r>
              <w:t xml:space="preserve"> не менее</w:t>
            </w:r>
            <w:r w:rsidRPr="006B2F44">
              <w:t xml:space="preserve"> 60 </w:t>
            </w:r>
            <w:proofErr w:type="spellStart"/>
            <w:r w:rsidRPr="006B2F44">
              <w:t>мми</w:t>
            </w:r>
            <w:proofErr w:type="spellEnd"/>
            <w:r w:rsidRPr="006B2F44">
              <w:t xml:space="preserve"> 4,5 мм, Угол</w:t>
            </w:r>
            <w:r>
              <w:t xml:space="preserve"> не менее</w:t>
            </w:r>
            <w:r w:rsidRPr="006B2F44">
              <w:t xml:space="preserve"> 150</w:t>
            </w:r>
            <w:r w:rsidRPr="007D7E97">
              <w:rPr>
                <w:vertAlign w:val="superscript"/>
              </w:rPr>
              <w:t>о</w:t>
            </w:r>
            <w:r w:rsidRPr="006B2F44">
              <w:t xml:space="preserve"> Диаметр </w:t>
            </w:r>
            <w:r>
              <w:t xml:space="preserve">не менее </w:t>
            </w:r>
            <w:r w:rsidRPr="006B2F44">
              <w:t>3 мм, материал Стекловолокно</w:t>
            </w:r>
          </w:p>
        </w:tc>
        <w:tc>
          <w:tcPr>
            <w:tcW w:w="18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F13212" w:rsidRDefault="00F90A33" w:rsidP="00B12DDE">
            <w:pPr>
              <w:pStyle w:val="a3"/>
              <w:jc w:val="center"/>
            </w:pPr>
            <w:r>
              <w:t>3</w:t>
            </w:r>
            <w:r w:rsidRPr="004564D2">
              <w:t xml:space="preserve"> </w:t>
            </w:r>
            <w:r>
              <w:t>шт.</w:t>
            </w:r>
          </w:p>
        </w:tc>
      </w:tr>
      <w:tr w:rsidR="00F90A33" w:rsidRPr="00F77DA0" w:rsidTr="00F90A33">
        <w:trPr>
          <w:trHeight w:val="30"/>
        </w:trPr>
        <w:tc>
          <w:tcPr>
            <w:tcW w:w="772" w:type="dxa"/>
            <w:vMerge/>
          </w:tcPr>
          <w:p w:rsidR="00F90A33" w:rsidRPr="003C5796" w:rsidRDefault="00F90A33" w:rsidP="00B12DDE">
            <w:pPr>
              <w:pStyle w:val="a3"/>
            </w:pPr>
          </w:p>
        </w:tc>
        <w:tc>
          <w:tcPr>
            <w:tcW w:w="2210" w:type="dxa"/>
            <w:vMerge/>
          </w:tcPr>
          <w:p w:rsidR="00F90A33" w:rsidRPr="003C5796" w:rsidRDefault="00F90A33" w:rsidP="00B12DDE">
            <w:pPr>
              <w:pStyle w:val="a3"/>
              <w:rPr>
                <w:bCs/>
              </w:rPr>
            </w:pPr>
          </w:p>
        </w:tc>
        <w:tc>
          <w:tcPr>
            <w:tcW w:w="7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Default="00F90A33" w:rsidP="00B12DDE">
            <w:pPr>
              <w:pStyle w:val="a3"/>
              <w:jc w:val="center"/>
            </w:pPr>
            <w:r>
              <w:t>10</w:t>
            </w:r>
          </w:p>
        </w:tc>
        <w:tc>
          <w:tcPr>
            <w:tcW w:w="28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7E68F7" w:rsidRDefault="00F90A33" w:rsidP="00B12DDE">
            <w:pPr>
              <w:pStyle w:val="a3"/>
            </w:pPr>
            <w:r>
              <w:t>д</w:t>
            </w:r>
            <w:r w:rsidRPr="006B2F44">
              <w:t>ержатель для оптической насадки</w:t>
            </w:r>
          </w:p>
        </w:tc>
        <w:tc>
          <w:tcPr>
            <w:tcW w:w="721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B55912" w:rsidRDefault="00F90A33" w:rsidP="00B12DDE">
            <w:r w:rsidRPr="00B55912">
              <w:t>Для стоматологических, ЛОР и гинекологических насадок</w:t>
            </w:r>
          </w:p>
          <w:p w:rsidR="00F90A33" w:rsidRPr="007E68F7" w:rsidRDefault="00F90A33" w:rsidP="00B12DDE">
            <w:r w:rsidRPr="006B2F44">
              <w:t>Материал пластик</w:t>
            </w:r>
          </w:p>
        </w:tc>
        <w:tc>
          <w:tcPr>
            <w:tcW w:w="18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0A33" w:rsidRPr="006B2F44" w:rsidRDefault="00F90A33" w:rsidP="00B12DDE">
            <w:pPr>
              <w:pStyle w:val="a3"/>
              <w:jc w:val="center"/>
            </w:pPr>
            <w:r>
              <w:t>2</w:t>
            </w:r>
            <w:r w:rsidRPr="006B2F44">
              <w:t xml:space="preserve"> шт.</w:t>
            </w:r>
          </w:p>
        </w:tc>
      </w:tr>
      <w:tr w:rsidR="00F90A33" w:rsidRPr="004B5378" w:rsidTr="00F90A33">
        <w:trPr>
          <w:trHeight w:val="30"/>
        </w:trPr>
        <w:tc>
          <w:tcPr>
            <w:tcW w:w="7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</w:pPr>
            <w:r w:rsidRPr="003C5796">
              <w:t>4</w:t>
            </w:r>
          </w:p>
        </w:tc>
        <w:tc>
          <w:tcPr>
            <w:tcW w:w="22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1266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B55912" w:rsidRDefault="00F90A33" w:rsidP="00B12DDE">
            <w:pPr>
              <w:pStyle w:val="a3"/>
            </w:pPr>
            <w:r w:rsidRPr="00B55912">
              <w:t>температура воздуха от +10 °C до +30 °C</w:t>
            </w:r>
          </w:p>
          <w:p w:rsidR="00F90A33" w:rsidRPr="00B55912" w:rsidRDefault="00F90A33" w:rsidP="00B12DDE">
            <w:pPr>
              <w:pStyle w:val="a3"/>
            </w:pPr>
            <w:r w:rsidRPr="00B55912">
              <w:t>относительная влажность от 30 % до 75 %</w:t>
            </w:r>
          </w:p>
          <w:p w:rsidR="00F90A33" w:rsidRPr="00B55912" w:rsidRDefault="00F90A33" w:rsidP="00B12DDE">
            <w:pPr>
              <w:pStyle w:val="a3"/>
            </w:pPr>
            <w:r w:rsidRPr="00B55912">
              <w:t>атмосферное давление от 700 гПа до 1060 гПа</w:t>
            </w:r>
          </w:p>
          <w:p w:rsidR="00F90A33" w:rsidRPr="00B55912" w:rsidRDefault="00F90A33" w:rsidP="00B12DDE">
            <w:pPr>
              <w:pStyle w:val="a3"/>
            </w:pPr>
            <w:r w:rsidRPr="00B55912">
              <w:t>положение вертикальное - на ножках</w:t>
            </w:r>
          </w:p>
          <w:p w:rsidR="00F90A33" w:rsidRPr="00B55912" w:rsidRDefault="00F90A33" w:rsidP="00B12DDE">
            <w:pPr>
              <w:pStyle w:val="a3"/>
            </w:pPr>
            <w:r w:rsidRPr="00B55912">
              <w:t>режим работы постоянный</w:t>
            </w:r>
          </w:p>
          <w:p w:rsidR="00F90A33" w:rsidRPr="00B55912" w:rsidRDefault="00F90A33" w:rsidP="00B12DDE">
            <w:pPr>
              <w:pStyle w:val="a3"/>
            </w:pPr>
            <w:r w:rsidRPr="00B55912">
              <w:t>Энергопитания внешний блок питания</w:t>
            </w:r>
          </w:p>
          <w:p w:rsidR="00F90A33" w:rsidRPr="00B55912" w:rsidRDefault="00F90A33" w:rsidP="00B12DDE">
            <w:pPr>
              <w:pStyle w:val="a3"/>
            </w:pPr>
            <w:r w:rsidRPr="00B55912">
              <w:t>максимальная входная мощность 60 Вт / 90 Вт</w:t>
            </w:r>
          </w:p>
          <w:p w:rsidR="00F90A33" w:rsidRPr="00B55912" w:rsidRDefault="00F90A33" w:rsidP="00B12DDE">
            <w:pPr>
              <w:pStyle w:val="a3"/>
            </w:pPr>
            <w:r w:rsidRPr="00B55912">
              <w:t>напряжение источника питания  24</w:t>
            </w:r>
            <w:proofErr w:type="gramStart"/>
            <w:r w:rsidRPr="00B55912">
              <w:t xml:space="preserve"> В</w:t>
            </w:r>
            <w:proofErr w:type="gramEnd"/>
            <w:r w:rsidRPr="00B55912">
              <w:t>, постоянный ток</w:t>
            </w:r>
          </w:p>
          <w:p w:rsidR="00F90A33" w:rsidRPr="00B55912" w:rsidRDefault="00F90A33" w:rsidP="00B12DDE">
            <w:pPr>
              <w:pStyle w:val="a3"/>
            </w:pPr>
            <w:r w:rsidRPr="00B55912">
              <w:t>класс защиты II для приборов с адаптером SA160D-24U-M I для приборов с адаптером HPU101-108</w:t>
            </w:r>
          </w:p>
          <w:p w:rsidR="00F90A33" w:rsidRPr="00B55912" w:rsidRDefault="00F90A33" w:rsidP="00B12DDE">
            <w:pPr>
              <w:pStyle w:val="a3"/>
            </w:pPr>
            <w:r w:rsidRPr="00B55912">
              <w:t xml:space="preserve">кнопка включения/выключения прибора на передней панели, помечена </w:t>
            </w:r>
            <w:proofErr w:type="spellStart"/>
            <w:r w:rsidRPr="00B55912">
              <w:t>on</w:t>
            </w:r>
            <w:proofErr w:type="spellEnd"/>
            <w:r w:rsidRPr="00B55912">
              <w:t>/</w:t>
            </w:r>
            <w:proofErr w:type="spellStart"/>
            <w:r w:rsidRPr="00B55912">
              <w:t>off</w:t>
            </w:r>
            <w:proofErr w:type="spellEnd"/>
          </w:p>
          <w:p w:rsidR="00F90A33" w:rsidRPr="00B55912" w:rsidRDefault="00F90A33" w:rsidP="00B12DDE">
            <w:pPr>
              <w:pStyle w:val="a3"/>
            </w:pPr>
            <w:r w:rsidRPr="00B55912">
              <w:t xml:space="preserve">Внутренний химический источник </w:t>
            </w:r>
          </w:p>
          <w:p w:rsidR="00F90A33" w:rsidRPr="00B55912" w:rsidRDefault="00F90A33" w:rsidP="00B12DDE">
            <w:pPr>
              <w:pStyle w:val="a3"/>
            </w:pPr>
            <w:r w:rsidRPr="00B55912">
              <w:t>аккумулятор литиевый аккумулятор CR2032</w:t>
            </w:r>
          </w:p>
          <w:p w:rsidR="00F90A33" w:rsidRPr="00B55912" w:rsidRDefault="00F90A33" w:rsidP="00B12DDE">
            <w:pPr>
              <w:pStyle w:val="a3"/>
            </w:pPr>
            <w:r w:rsidRPr="00B55912">
              <w:t>напряжение источника питания ~ от 100</w:t>
            </w:r>
            <w:proofErr w:type="gramStart"/>
            <w:r w:rsidRPr="00B55912">
              <w:t xml:space="preserve"> В</w:t>
            </w:r>
            <w:proofErr w:type="gramEnd"/>
            <w:r w:rsidRPr="00B55912">
              <w:t xml:space="preserve"> до 240 В переменный ток</w:t>
            </w:r>
          </w:p>
          <w:p w:rsidR="00F90A33" w:rsidRPr="00B55912" w:rsidRDefault="00F90A33" w:rsidP="00B12DDE">
            <w:pPr>
              <w:pStyle w:val="a3"/>
            </w:pPr>
            <w:r w:rsidRPr="00B55912">
              <w:t>частота от 50 Гц до 60 Гц</w:t>
            </w:r>
          </w:p>
          <w:p w:rsidR="00F90A33" w:rsidRPr="00B55912" w:rsidRDefault="00F90A33" w:rsidP="00B12DDE">
            <w:pPr>
              <w:pStyle w:val="a3"/>
            </w:pPr>
            <w:r w:rsidRPr="00B55912">
              <w:t>длина шнура 150 - 190 см</w:t>
            </w:r>
          </w:p>
          <w:p w:rsidR="00F90A33" w:rsidRPr="00B55912" w:rsidRDefault="00F90A33" w:rsidP="00B12DDE">
            <w:pPr>
              <w:pStyle w:val="a3"/>
            </w:pPr>
            <w:r w:rsidRPr="00B55912">
              <w:t>номинальное напряжение / сила тока / входящая мощность:</w:t>
            </w:r>
          </w:p>
          <w:p w:rsidR="00F90A33" w:rsidRPr="00B55912" w:rsidRDefault="00F90A33" w:rsidP="00B12DDE">
            <w:pPr>
              <w:pStyle w:val="a3"/>
            </w:pPr>
            <w:r w:rsidRPr="00B55912">
              <w:t>24</w:t>
            </w:r>
            <w:proofErr w:type="gramStart"/>
            <w:r w:rsidRPr="00B55912">
              <w:t xml:space="preserve"> В</w:t>
            </w:r>
            <w:proofErr w:type="gramEnd"/>
            <w:r w:rsidRPr="00B55912">
              <w:t xml:space="preserve"> / 2.5 A / 60 Вт</w:t>
            </w:r>
          </w:p>
          <w:p w:rsidR="00F90A33" w:rsidRPr="003C5796" w:rsidRDefault="00F90A33" w:rsidP="00B12DDE">
            <w:pPr>
              <w:pStyle w:val="a3"/>
            </w:pPr>
            <w:r w:rsidRPr="00B55912">
              <w:t>предохранитель внутренний</w:t>
            </w:r>
          </w:p>
        </w:tc>
      </w:tr>
      <w:tr w:rsidR="00F90A33" w:rsidRPr="003C5796" w:rsidTr="00F90A33">
        <w:trPr>
          <w:trHeight w:val="30"/>
        </w:trPr>
        <w:tc>
          <w:tcPr>
            <w:tcW w:w="7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</w:pPr>
            <w:r w:rsidRPr="003C5796">
              <w:t>5</w:t>
            </w:r>
          </w:p>
        </w:tc>
        <w:tc>
          <w:tcPr>
            <w:tcW w:w="22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>Условия осуществления поставки МИ</w:t>
            </w:r>
            <w:r w:rsidRPr="003C5796">
              <w:rPr>
                <w:b/>
                <w:bCs/>
              </w:rPr>
              <w:br/>
              <w:t>(в соответствии с ИНКОТЕРМС 2010)</w:t>
            </w:r>
          </w:p>
        </w:tc>
        <w:tc>
          <w:tcPr>
            <w:tcW w:w="1266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Default="00F90A33" w:rsidP="00B12DDE">
            <w:pPr>
              <w:shd w:val="clear" w:color="auto" w:fill="FFFFFF"/>
              <w:spacing w:after="220" w:line="330" w:lineRule="atLeast"/>
              <w:jc w:val="center"/>
              <w:outlineLvl w:val="0"/>
              <w:rPr>
                <w:color w:val="000000" w:themeColor="text1"/>
              </w:rPr>
            </w:pPr>
            <w:r w:rsidRPr="00BF7018">
              <w:t xml:space="preserve">КГП на ПХВ </w:t>
            </w:r>
            <w:r w:rsidRPr="00BF7018">
              <w:rPr>
                <w:color w:val="000000" w:themeColor="text1"/>
              </w:rPr>
              <w:t>«</w:t>
            </w:r>
            <w:r w:rsidRPr="00BF7018">
              <w:t xml:space="preserve">Многопрофильная центральная районная больница </w:t>
            </w:r>
            <w:proofErr w:type="spellStart"/>
            <w:r w:rsidRPr="00BF7018">
              <w:t>Жанааркинского</w:t>
            </w:r>
            <w:proofErr w:type="spellEnd"/>
            <w:r w:rsidRPr="00BF7018">
              <w:t xml:space="preserve"> района</w:t>
            </w:r>
            <w:r w:rsidRPr="00BF7018">
              <w:rPr>
                <w:color w:val="000000" w:themeColor="text1"/>
              </w:rPr>
              <w:t xml:space="preserve">» УЗ области </w:t>
            </w:r>
            <w:r w:rsidRPr="00BF7018">
              <w:rPr>
                <w:color w:val="000000" w:themeColor="text1"/>
                <w:lang w:val="kk-KZ"/>
              </w:rPr>
              <w:t>Ұлытау</w:t>
            </w:r>
            <w:r w:rsidRPr="00BF7018">
              <w:rPr>
                <w:color w:val="000000" w:themeColor="text1"/>
              </w:rPr>
              <w:t>,</w:t>
            </w:r>
          </w:p>
          <w:p w:rsidR="00F90A33" w:rsidRDefault="00F90A33" w:rsidP="00B12DDE">
            <w:pPr>
              <w:jc w:val="center"/>
              <w:rPr>
                <w:color w:val="000000" w:themeColor="text1"/>
              </w:rPr>
            </w:pPr>
          </w:p>
        </w:tc>
      </w:tr>
      <w:tr w:rsidR="00F90A33" w:rsidRPr="00C444DD" w:rsidTr="00F90A33">
        <w:trPr>
          <w:trHeight w:val="30"/>
        </w:trPr>
        <w:tc>
          <w:tcPr>
            <w:tcW w:w="7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</w:pPr>
            <w:r w:rsidRPr="003C5796">
              <w:t>6</w:t>
            </w:r>
          </w:p>
        </w:tc>
        <w:tc>
          <w:tcPr>
            <w:tcW w:w="22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>Срок поставки МИ и место дислокации</w:t>
            </w:r>
          </w:p>
        </w:tc>
        <w:tc>
          <w:tcPr>
            <w:tcW w:w="1266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Default="00F90A33" w:rsidP="00F90A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календарных </w:t>
            </w:r>
            <w:proofErr w:type="gramStart"/>
            <w:r>
              <w:rPr>
                <w:sz w:val="22"/>
                <w:szCs w:val="22"/>
              </w:rPr>
              <w:t>дней</w:t>
            </w:r>
            <w:proofErr w:type="gramEnd"/>
            <w:r>
              <w:rPr>
                <w:sz w:val="22"/>
                <w:szCs w:val="22"/>
              </w:rPr>
              <w:t xml:space="preserve"> но не позднее 30 декабря 2024 года</w:t>
            </w:r>
          </w:p>
          <w:p w:rsidR="00F90A33" w:rsidRDefault="00F90A33" w:rsidP="00B12DDE">
            <w:pPr>
              <w:jc w:val="center"/>
            </w:pPr>
            <w:r w:rsidRPr="00BF7018">
              <w:t xml:space="preserve">Область </w:t>
            </w:r>
            <w:r w:rsidRPr="00BF7018">
              <w:rPr>
                <w:lang w:val="kk-KZ"/>
              </w:rPr>
              <w:t xml:space="preserve">Ұлытау, </w:t>
            </w:r>
            <w:r w:rsidRPr="00BF7018">
              <w:t xml:space="preserve">пос. Жанаарка, ул. </w:t>
            </w:r>
            <w:proofErr w:type="spellStart"/>
            <w:r w:rsidRPr="00BF7018">
              <w:t>А.Сейдинбек</w:t>
            </w:r>
            <w:proofErr w:type="spellEnd"/>
            <w:r w:rsidRPr="00BF7018">
              <w:t xml:space="preserve">, </w:t>
            </w:r>
            <w:r>
              <w:t>3</w:t>
            </w:r>
            <w:r w:rsidRPr="00BF7018">
              <w:t>9</w:t>
            </w:r>
          </w:p>
          <w:p w:rsidR="00F90A33" w:rsidRPr="00C67AE3" w:rsidRDefault="00F90A33" w:rsidP="00B12DDE">
            <w:pPr>
              <w:jc w:val="center"/>
              <w:rPr>
                <w:sz w:val="20"/>
                <w:szCs w:val="20"/>
              </w:rPr>
            </w:pPr>
          </w:p>
          <w:p w:rsidR="00F90A33" w:rsidRDefault="00F90A33" w:rsidP="00B12DDE">
            <w:pPr>
              <w:pStyle w:val="a3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90A33" w:rsidRPr="004B5378" w:rsidTr="00F90A33">
        <w:trPr>
          <w:trHeight w:val="30"/>
        </w:trPr>
        <w:tc>
          <w:tcPr>
            <w:tcW w:w="7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</w:pPr>
            <w:r w:rsidRPr="003C5796">
              <w:t>7</w:t>
            </w:r>
          </w:p>
        </w:tc>
        <w:tc>
          <w:tcPr>
            <w:tcW w:w="22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 xml:space="preserve">Условия гарантийного сервисного обслуживания МИ поставщиком, его сервисными </w:t>
            </w:r>
            <w:r w:rsidRPr="003C5796">
              <w:rPr>
                <w:b/>
                <w:bCs/>
              </w:rPr>
              <w:lastRenderedPageBreak/>
              <w:t>центрами в Республике Казахстан либо с привлечением третьих компетентных лиц</w:t>
            </w:r>
          </w:p>
        </w:tc>
        <w:tc>
          <w:tcPr>
            <w:tcW w:w="1266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0A33" w:rsidRPr="003C5796" w:rsidRDefault="00F90A33" w:rsidP="00B12DDE">
            <w:pPr>
              <w:pStyle w:val="a3"/>
              <w:rPr>
                <w:i/>
              </w:rPr>
            </w:pPr>
            <w:r w:rsidRPr="003C5796">
              <w:lastRenderedPageBreak/>
              <w:t>Гарантийное сервисное обслуживание МИ не менее 37 месяцев</w:t>
            </w:r>
            <w:r w:rsidRPr="003C5796">
              <w:rPr>
                <w:i/>
              </w:rPr>
              <w:t>.</w:t>
            </w:r>
          </w:p>
          <w:p w:rsidR="00F90A33" w:rsidRPr="003C5796" w:rsidRDefault="00F90A33" w:rsidP="00B12DDE">
            <w:pPr>
              <w:pStyle w:val="a3"/>
            </w:pPr>
            <w:r w:rsidRPr="003C5796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F90A33" w:rsidRPr="003C5796" w:rsidRDefault="00F90A33" w:rsidP="00B12DDE">
            <w:pPr>
              <w:pStyle w:val="a3"/>
            </w:pPr>
            <w:r w:rsidRPr="003C5796">
              <w:t>- замену отработавших ресурс составных частей;</w:t>
            </w:r>
          </w:p>
          <w:p w:rsidR="00F90A33" w:rsidRPr="003C5796" w:rsidRDefault="00F90A33" w:rsidP="00B12DDE">
            <w:pPr>
              <w:pStyle w:val="a3"/>
            </w:pPr>
            <w:r w:rsidRPr="003C5796">
              <w:t>- замене или восстановлении отдельных частей МИ;</w:t>
            </w:r>
          </w:p>
          <w:p w:rsidR="00F90A33" w:rsidRPr="003C5796" w:rsidRDefault="00F90A33" w:rsidP="00B12DDE">
            <w:pPr>
              <w:pStyle w:val="a3"/>
            </w:pPr>
            <w:r w:rsidRPr="003C5796">
              <w:t>- настройку и регулировку изделия; специфические для данного изделия работы и т.п.;</w:t>
            </w:r>
          </w:p>
          <w:p w:rsidR="00F90A33" w:rsidRPr="003C5796" w:rsidRDefault="00F90A33" w:rsidP="00B12DDE">
            <w:pPr>
              <w:pStyle w:val="a3"/>
            </w:pPr>
            <w:r w:rsidRPr="003C5796">
              <w:lastRenderedPageBreak/>
              <w:t>- чистку, смазку и при необходимости переборку основных механизмов и узлов;</w:t>
            </w:r>
          </w:p>
          <w:p w:rsidR="00F90A33" w:rsidRPr="003C5796" w:rsidRDefault="00F90A33" w:rsidP="00B12DDE">
            <w:pPr>
              <w:pStyle w:val="a3"/>
            </w:pPr>
            <w:r w:rsidRPr="003C5796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F90A33" w:rsidRPr="003C5796" w:rsidRDefault="00F90A33" w:rsidP="00B12DDE">
            <w:pPr>
              <w:pStyle w:val="a3"/>
            </w:pPr>
            <w:r w:rsidRPr="003C5796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F90A33" w:rsidRPr="00F90A33" w:rsidRDefault="00F90A33" w:rsidP="00876A26">
      <w:pPr>
        <w:jc w:val="center"/>
        <w:rPr>
          <w:b/>
          <w:bCs/>
          <w:color w:val="000000"/>
        </w:rPr>
      </w:pPr>
    </w:p>
    <w:p w:rsidR="00F90A33" w:rsidRDefault="00F90A33" w:rsidP="00876A26">
      <w:pPr>
        <w:jc w:val="center"/>
        <w:rPr>
          <w:b/>
          <w:bCs/>
          <w:color w:val="000000"/>
          <w:lang w:val="en-US"/>
        </w:rPr>
      </w:pPr>
    </w:p>
    <w:p w:rsidR="00F90A33" w:rsidRDefault="00B12DDE" w:rsidP="00876A26">
      <w:pPr>
        <w:jc w:val="center"/>
        <w:rPr>
          <w:b/>
          <w:bCs/>
          <w:color w:val="000000"/>
        </w:rPr>
      </w:pPr>
      <w:r>
        <w:rPr>
          <w:b/>
          <w:bCs/>
          <w:color w:val="000000"/>
          <w:lang w:val="kk-KZ"/>
        </w:rPr>
        <w:t>Лот</w:t>
      </w:r>
      <w:r>
        <w:rPr>
          <w:b/>
          <w:bCs/>
          <w:color w:val="000000"/>
        </w:rPr>
        <w:t>№2</w:t>
      </w:r>
    </w:p>
    <w:p w:rsidR="00B12DDE" w:rsidRDefault="00B12DDE" w:rsidP="00876A26">
      <w:pPr>
        <w:jc w:val="center"/>
        <w:rPr>
          <w:b/>
          <w:bCs/>
          <w:color w:val="000000"/>
        </w:rPr>
      </w:pPr>
    </w:p>
    <w:p w:rsidR="00B12DDE" w:rsidRDefault="00B12DDE" w:rsidP="00876A26">
      <w:pPr>
        <w:jc w:val="center"/>
        <w:rPr>
          <w:b/>
          <w:bCs/>
          <w:color w:val="000000"/>
        </w:rPr>
      </w:pPr>
    </w:p>
    <w:tbl>
      <w:tblPr>
        <w:tblW w:w="1564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0"/>
        <w:gridCol w:w="2218"/>
        <w:gridCol w:w="749"/>
        <w:gridCol w:w="2665"/>
        <w:gridCol w:w="7318"/>
        <w:gridCol w:w="1914"/>
      </w:tblGrid>
      <w:tr w:rsidR="00B12DDE" w:rsidRPr="003C5796" w:rsidTr="00B12DDE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/>
              </w:rPr>
            </w:pPr>
            <w:r w:rsidRPr="003C5796">
              <w:rPr>
                <w:b/>
              </w:rPr>
              <w:t xml:space="preserve">№ </w:t>
            </w:r>
            <w:proofErr w:type="spellStart"/>
            <w:proofErr w:type="gramStart"/>
            <w:r w:rsidRPr="003C5796">
              <w:rPr>
                <w:b/>
              </w:rPr>
              <w:t>п</w:t>
            </w:r>
            <w:proofErr w:type="spellEnd"/>
            <w:proofErr w:type="gramEnd"/>
            <w:r w:rsidRPr="003C5796">
              <w:rPr>
                <w:b/>
              </w:rPr>
              <w:t>/</w:t>
            </w:r>
            <w:proofErr w:type="spellStart"/>
            <w:r w:rsidRPr="003C5796">
              <w:rPr>
                <w:b/>
              </w:rPr>
              <w:t>п</w:t>
            </w:r>
            <w:proofErr w:type="spellEnd"/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/>
              </w:rPr>
            </w:pPr>
            <w:r w:rsidRPr="003C5796">
              <w:rPr>
                <w:b/>
              </w:rPr>
              <w:t>Критерии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3C5796" w:rsidRDefault="00B12DDE" w:rsidP="00B12DDE">
            <w:pPr>
              <w:pStyle w:val="a3"/>
              <w:rPr>
                <w:b/>
              </w:rPr>
            </w:pPr>
            <w:r w:rsidRPr="003C5796">
              <w:rPr>
                <w:b/>
              </w:rPr>
              <w:t>Описание</w:t>
            </w:r>
          </w:p>
        </w:tc>
      </w:tr>
      <w:tr w:rsidR="00B12DDE" w:rsidRPr="009F57AB" w:rsidTr="00B12DDE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t>1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Cs/>
                <w:i/>
              </w:rPr>
            </w:pPr>
            <w:r w:rsidRPr="003C5796">
              <w:rPr>
                <w:b/>
                <w:bCs/>
                <w:i/>
              </w:rPr>
              <w:t>Наименование медицинских изделий ТСО (далее – МИ)</w:t>
            </w:r>
            <w:r w:rsidRPr="003C5796">
              <w:rPr>
                <w:bCs/>
                <w:i/>
              </w:rPr>
              <w:br/>
              <w:t>(в соответствии с государственным реестром МИ с указанием модели, наименования производителя, страны)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7D5727" w:rsidRDefault="00B12DDE" w:rsidP="00B12DDE">
            <w:pPr>
              <w:pStyle w:val="a3"/>
            </w:pPr>
            <w:r w:rsidRPr="0074277B">
              <w:t xml:space="preserve">Аппарат микроволновой терапии </w:t>
            </w:r>
          </w:p>
          <w:p w:rsidR="00B12DDE" w:rsidRPr="007D5727" w:rsidRDefault="00B12DDE" w:rsidP="00B12DDE">
            <w:pPr>
              <w:pStyle w:val="a3"/>
            </w:pPr>
          </w:p>
        </w:tc>
      </w:tr>
      <w:tr w:rsidR="00B12DDE" w:rsidRPr="00A6717E" w:rsidTr="00B12DDE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t>2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/>
                <w:i/>
              </w:rPr>
            </w:pPr>
            <w:r w:rsidRPr="003C5796">
              <w:rPr>
                <w:b/>
                <w:i/>
              </w:rPr>
              <w:t xml:space="preserve">Наименование МТ, относящейся к средствам </w:t>
            </w:r>
            <w:proofErr w:type="spellStart"/>
            <w:r w:rsidRPr="003C5796">
              <w:rPr>
                <w:b/>
                <w:i/>
              </w:rPr>
              <w:t>измерени</w:t>
            </w:r>
            <w:proofErr w:type="spellEnd"/>
            <w:r w:rsidRPr="003C5796">
              <w:rPr>
                <w:b/>
                <w:i/>
              </w:rPr>
              <w:t xml:space="preserve"> </w:t>
            </w:r>
          </w:p>
          <w:p w:rsidR="00B12DDE" w:rsidRPr="003C5796" w:rsidRDefault="00B12DDE" w:rsidP="00B12DDE">
            <w:pPr>
              <w:pStyle w:val="a3"/>
              <w:rPr>
                <w:bCs/>
              </w:rPr>
            </w:pPr>
            <w:r w:rsidRPr="003C5796">
              <w:rPr>
                <w:i/>
              </w:rPr>
              <w:t>(с указанием модели, наименования производителя, страны)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  <w:r w:rsidRPr="003C5796">
              <w:t xml:space="preserve">МТ </w:t>
            </w:r>
            <w:r>
              <w:t xml:space="preserve">не </w:t>
            </w:r>
            <w:r w:rsidRPr="003C5796">
              <w:t>относится к средствам измерения</w:t>
            </w:r>
          </w:p>
        </w:tc>
      </w:tr>
      <w:tr w:rsidR="00B12DDE" w:rsidRPr="00A6717E" w:rsidTr="00B12DDE">
        <w:trPr>
          <w:trHeight w:val="30"/>
        </w:trPr>
        <w:tc>
          <w:tcPr>
            <w:tcW w:w="78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t>3</w:t>
            </w:r>
          </w:p>
        </w:tc>
        <w:tc>
          <w:tcPr>
            <w:tcW w:w="221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  <w:r w:rsidRPr="003C5796">
              <w:rPr>
                <w:bCs/>
              </w:rPr>
              <w:t>Требования к комплектации</w:t>
            </w: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  <w:r w:rsidRPr="003C5796">
              <w:rPr>
                <w:bCs/>
              </w:rPr>
              <w:t xml:space="preserve">№ </w:t>
            </w:r>
            <w:proofErr w:type="spellStart"/>
            <w:proofErr w:type="gramStart"/>
            <w:r w:rsidRPr="003C5796">
              <w:rPr>
                <w:bCs/>
              </w:rPr>
              <w:t>п</w:t>
            </w:r>
            <w:proofErr w:type="spellEnd"/>
            <w:proofErr w:type="gramEnd"/>
            <w:r w:rsidRPr="003C5796">
              <w:rPr>
                <w:bCs/>
              </w:rPr>
              <w:t>/</w:t>
            </w:r>
            <w:proofErr w:type="spellStart"/>
            <w:r w:rsidRPr="003C5796">
              <w:rPr>
                <w:bCs/>
              </w:rPr>
              <w:t>п</w:t>
            </w:r>
            <w:proofErr w:type="spellEnd"/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  <w:r w:rsidRPr="003C5796">
              <w:rPr>
                <w:bCs/>
              </w:rPr>
              <w:t>Наименование комплектующего к МИ (в соответствии с государственным реестром МИ)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  <w:proofErr w:type="gramStart"/>
            <w:r w:rsidRPr="003C5796">
              <w:rPr>
                <w:bCs/>
              </w:rPr>
              <w:t>Модель/марка, каталожный номер, краткая техническая характеристика комплектующего к МИ</w:t>
            </w:r>
            <w:proofErr w:type="gramEnd"/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  <w:r w:rsidRPr="003C5796">
              <w:rPr>
                <w:bCs/>
              </w:rPr>
              <w:t>Требуемое количество (с указанием единицы измерения)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t>Основные комплектующие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3C5796" w:rsidRDefault="00B12DDE" w:rsidP="00B12DDE">
            <w:pPr>
              <w:pStyle w:val="a3"/>
              <w:jc w:val="center"/>
            </w:pPr>
            <w:r>
              <w:t>1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3C5796" w:rsidRDefault="00B12DDE" w:rsidP="00B12DDE">
            <w:pPr>
              <w:pStyle w:val="a3"/>
            </w:pPr>
            <w:r>
              <w:t>О</w:t>
            </w:r>
            <w:r w:rsidRPr="00EF6688">
              <w:t>сновной аппарат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jc w:val="both"/>
            </w:pPr>
            <w:r w:rsidRPr="0074277B">
              <w:t xml:space="preserve">Аппарат микроволновой диатермии применяется для глубокого прогревания тканей в терапевтических целях. Действие терапии </w:t>
            </w:r>
            <w:r>
              <w:t xml:space="preserve">должно быть </w:t>
            </w:r>
            <w:r w:rsidRPr="0074277B">
              <w:t>основано на воздействии на определенные участки тела электромагнитной энергии в диапазоне СВЧ, вызывающей глубокий прогрев тканей. Аппарат</w:t>
            </w:r>
            <w:r>
              <w:t xml:space="preserve"> должен </w:t>
            </w:r>
            <w:r w:rsidRPr="0074277B">
              <w:t>состоять из двух частей: основного блока и аппликаторов. Основной блок состоит из системы управления и электронной системы. Система управления представляет собой микрокомпьютер и программное обеспечение для управления всем аппаратом, в том числе энциклопедией пользователя и терапевтическим руководством; электронная система полностью состоит из совокупности электроники для генерации микроволнового поля. В комплектацию аппарата</w:t>
            </w:r>
            <w:r>
              <w:t xml:space="preserve"> должно быть</w:t>
            </w:r>
            <w:r w:rsidRPr="0074277B">
              <w:t xml:space="preserve"> включен</w:t>
            </w:r>
            <w:r>
              <w:t>о не менее</w:t>
            </w:r>
            <w:r w:rsidRPr="0074277B">
              <w:t xml:space="preserve"> 2 аппликатор</w:t>
            </w:r>
            <w:r>
              <w:t>ов</w:t>
            </w:r>
            <w:r w:rsidRPr="0074277B">
              <w:t xml:space="preserve">: </w:t>
            </w:r>
            <w:r>
              <w:t xml:space="preserve">полусферический и </w:t>
            </w:r>
            <w:r w:rsidRPr="0074277B">
              <w:t>точечный излучатели. Терапия может проводиться как в постоянном, так и импульсном режиме, и таким образом, этот аппарат подходит для применения в больницах и кабинетах врача. Аппарат микроволновой терапии является аппаратом для теплового воздействия на ткани в физиотерапевтических целях при помощи эндогенно генерируемой стимуляции физиологических процессов.  Эндогенно вырабатываемое тепло активирует целый ряд физиологических процессов, которые влияют на тонус мышц, сухожилий и других соединительных тканей, усиливают метаболизм клеток, скорость реакции ферментов и циркуляцию крови в обрабатываемой области. Благодаря наличию импульсного режима, область применения расширяется до лечения острых воспалительных процессов. Аппарат предназначен для проведения процедур у взрослых пациентов. У пациента не должно наблюдаться каких-либо признаков, определенных в списке противопоказаний. Перед применением необходимо изучить историю болезни пациента и провести тщательное обследование, чтобы определить возможность применения физиотерапии для лечения пациента.</w:t>
            </w:r>
          </w:p>
          <w:p w:rsidR="00B12DDE" w:rsidRPr="00A80F8B" w:rsidRDefault="00B12DDE" w:rsidP="00B12DDE">
            <w:pPr>
              <w:jc w:val="both"/>
            </w:pPr>
            <w:r w:rsidRPr="00A80F8B">
              <w:t>Главные характеристики</w:t>
            </w:r>
          </w:p>
          <w:p w:rsidR="00B12DDE" w:rsidRPr="00A80F8B" w:rsidRDefault="00B12DDE" w:rsidP="00B12DDE">
            <w:pPr>
              <w:jc w:val="both"/>
            </w:pPr>
            <w:r w:rsidRPr="00A80F8B">
              <w:t>Цветной сенсорный экран</w:t>
            </w:r>
            <w:r>
              <w:t xml:space="preserve"> не менее</w:t>
            </w:r>
            <w:r w:rsidRPr="00A80F8B">
              <w:t xml:space="preserve"> 5,7 дюймов</w:t>
            </w:r>
          </w:p>
          <w:p w:rsidR="00B12DDE" w:rsidRPr="00A80F8B" w:rsidRDefault="00B12DDE" w:rsidP="00B12DDE">
            <w:pPr>
              <w:jc w:val="both"/>
            </w:pPr>
            <w:r w:rsidRPr="00A80F8B">
              <w:t>Интуитивно понятное управление посредством сенсорного экрана</w:t>
            </w:r>
          </w:p>
          <w:p w:rsidR="00B12DDE" w:rsidRPr="00A80F8B" w:rsidRDefault="00B12DDE" w:rsidP="00B12DDE">
            <w:pPr>
              <w:jc w:val="both"/>
            </w:pPr>
            <w:r w:rsidRPr="00A80F8B">
              <w:t xml:space="preserve">Наличие предустановленных протоколов терапий: </w:t>
            </w:r>
            <w:r>
              <w:t xml:space="preserve">не менее </w:t>
            </w:r>
            <w:r w:rsidRPr="00A80F8B">
              <w:t>58 терапии</w:t>
            </w:r>
          </w:p>
          <w:p w:rsidR="00B12DDE" w:rsidRPr="00A80F8B" w:rsidRDefault="00B12DDE" w:rsidP="00B12DDE">
            <w:pPr>
              <w:jc w:val="both"/>
            </w:pPr>
            <w:r w:rsidRPr="00A80F8B">
              <w:lastRenderedPageBreak/>
              <w:t>Наличие</w:t>
            </w:r>
            <w:r>
              <w:t xml:space="preserve"> не менее</w:t>
            </w:r>
            <w:r w:rsidRPr="00A80F8B">
              <w:t xml:space="preserve"> 100 пользовательских программ</w:t>
            </w:r>
          </w:p>
          <w:p w:rsidR="00B12DDE" w:rsidRPr="00A80F8B" w:rsidRDefault="00B12DDE" w:rsidP="00B12DDE">
            <w:pPr>
              <w:jc w:val="both"/>
            </w:pPr>
            <w:r w:rsidRPr="00A80F8B">
              <w:t>База данных пациентов в аппарате</w:t>
            </w:r>
          </w:p>
          <w:p w:rsidR="00B12DDE" w:rsidRPr="00A80F8B" w:rsidRDefault="00B12DDE" w:rsidP="00B12DDE">
            <w:pPr>
              <w:jc w:val="both"/>
            </w:pPr>
            <w:r w:rsidRPr="00A80F8B">
              <w:t>Наличие энциклопедии с изображением расположения аппликаторов</w:t>
            </w:r>
          </w:p>
          <w:p w:rsidR="00B12DDE" w:rsidRPr="00A80F8B" w:rsidRDefault="00B12DDE" w:rsidP="00B12DDE">
            <w:pPr>
              <w:jc w:val="both"/>
            </w:pPr>
            <w:r w:rsidRPr="00A80F8B">
              <w:t xml:space="preserve">Идеальное сочетание мощности и безопасности достигается благодаря наличию автоматической настройки системы </w:t>
            </w:r>
          </w:p>
          <w:p w:rsidR="00B12DDE" w:rsidRPr="00A80F8B" w:rsidRDefault="00B12DDE" w:rsidP="00B12DDE">
            <w:pPr>
              <w:jc w:val="both"/>
            </w:pPr>
            <w:r w:rsidRPr="00A80F8B">
              <w:t>Постоянный и импульсный режим</w:t>
            </w:r>
          </w:p>
          <w:p w:rsidR="00B12DDE" w:rsidRPr="00A80F8B" w:rsidRDefault="00B12DDE" w:rsidP="00B12DDE">
            <w:pPr>
              <w:jc w:val="both"/>
            </w:pPr>
            <w:r w:rsidRPr="00A80F8B">
              <w:t>Лёгкая замена аппликаторов</w:t>
            </w:r>
          </w:p>
          <w:p w:rsidR="00B12DDE" w:rsidRPr="00A80F8B" w:rsidRDefault="00B12DDE" w:rsidP="00B12DDE">
            <w:pPr>
              <w:jc w:val="both"/>
            </w:pPr>
            <w:r w:rsidRPr="00A80F8B">
              <w:t>Свободное перемещение аппликаторов:</w:t>
            </w:r>
          </w:p>
          <w:p w:rsidR="00B12DDE" w:rsidRPr="00A80F8B" w:rsidRDefault="00B12DDE" w:rsidP="00B12DDE">
            <w:pPr>
              <w:jc w:val="both"/>
            </w:pPr>
            <w:r w:rsidRPr="00A80F8B">
              <w:t>Наличие</w:t>
            </w:r>
            <w:r>
              <w:t xml:space="preserve"> не менее</w:t>
            </w:r>
            <w:r w:rsidRPr="00A80F8B">
              <w:t xml:space="preserve"> 6 секций на держателях для удобного проведения процедур, с полной регулировкой (перемещение на 360 градусов в двух секциях)</w:t>
            </w:r>
          </w:p>
          <w:p w:rsidR="00B12DDE" w:rsidRDefault="00B12DDE" w:rsidP="00B12DDE">
            <w:pPr>
              <w:jc w:val="both"/>
            </w:pPr>
            <w:r w:rsidRPr="00A80F8B">
              <w:t>Легкое изменение положения аппликатора (перемещение одним щелчком, не требуется завинчивание)</w:t>
            </w:r>
          </w:p>
          <w:p w:rsidR="00B12DDE" w:rsidRPr="00A80F8B" w:rsidRDefault="00B12DDE" w:rsidP="00B12DDE">
            <w:pPr>
              <w:jc w:val="both"/>
            </w:pPr>
            <w:r w:rsidRPr="00A80F8B">
              <w:t>Технические параметры</w:t>
            </w:r>
          </w:p>
          <w:p w:rsidR="00B12DDE" w:rsidRPr="00A80F8B" w:rsidRDefault="00B12DDE" w:rsidP="00B12DDE">
            <w:pPr>
              <w:jc w:val="both"/>
            </w:pPr>
            <w:r w:rsidRPr="00A80F8B">
              <w:t>Размеры: Вес аппарата не более 45 кг с держателем. Габариты (</w:t>
            </w:r>
            <w:proofErr w:type="spellStart"/>
            <w:r w:rsidRPr="00A80F8B">
              <w:t>ш</w:t>
            </w:r>
            <w:proofErr w:type="spellEnd"/>
            <w:r w:rsidRPr="00A80F8B">
              <w:t xml:space="preserve"> × в × г) </w:t>
            </w:r>
            <w:r>
              <w:t xml:space="preserve">не более </w:t>
            </w:r>
            <w:r w:rsidRPr="00A80F8B">
              <w:t xml:space="preserve">560 × 980 × 560 мм. Класс покрытия в соответствии с EN 60 529 - IP 20. </w:t>
            </w:r>
          </w:p>
          <w:p w:rsidR="00B12DDE" w:rsidRPr="00A80F8B" w:rsidRDefault="00B12DDE" w:rsidP="00B12DDE">
            <w:pPr>
              <w:jc w:val="both"/>
            </w:pPr>
            <w:r w:rsidRPr="00A80F8B">
              <w:t>Экран: Графический цветной сенсорный экран</w:t>
            </w:r>
            <w:r>
              <w:t xml:space="preserve"> не менее</w:t>
            </w:r>
            <w:r w:rsidRPr="00A80F8B">
              <w:t xml:space="preserve"> 5,7” / 14,5 см по диагонали (640 × 480 пикселей). Световые индикаторы </w:t>
            </w:r>
            <w:r>
              <w:t>–</w:t>
            </w:r>
            <w:r w:rsidRPr="00A80F8B">
              <w:t xml:space="preserve"> </w:t>
            </w:r>
            <w:r>
              <w:t xml:space="preserve">не менее </w:t>
            </w:r>
            <w:r w:rsidRPr="00A80F8B">
              <w:t xml:space="preserve">1× оранжевый и </w:t>
            </w:r>
            <w:r>
              <w:t xml:space="preserve">не менее </w:t>
            </w:r>
            <w:r w:rsidRPr="00A80F8B">
              <w:t xml:space="preserve">4× голубой. </w:t>
            </w:r>
          </w:p>
          <w:p w:rsidR="00B12DDE" w:rsidRPr="00A80F8B" w:rsidRDefault="00B12DDE" w:rsidP="00B12DDE">
            <w:pPr>
              <w:jc w:val="both"/>
            </w:pPr>
            <w:r w:rsidRPr="00A80F8B">
              <w:t>Классификация: Тип рабочей части - N/A – аппарат не имеет рабочих частей. Класс (в соответствии с</w:t>
            </w:r>
            <w:r>
              <w:t xml:space="preserve"> SAS</w:t>
            </w:r>
            <w:r w:rsidRPr="00A80F8B">
              <w:t xml:space="preserve"> MDD 93/42/EEC) – 2а.</w:t>
            </w:r>
          </w:p>
          <w:p w:rsidR="00B12DDE" w:rsidRDefault="00B12DDE" w:rsidP="00B12DDE">
            <w:pPr>
              <w:jc w:val="both"/>
            </w:pPr>
            <w:r w:rsidRPr="00A80F8B">
              <w:t xml:space="preserve">Номинальная мощность от 0 до 250 Вт при 50 Ом. Рабочая частота 2460 МГц +/- 10 МГц. Регулируемые параметры - выходная мощность, терапевтические режимы. Время сеанса терапии от 00:01 до 30:00 минут. Режим: постоянный и импульсный. </w:t>
            </w:r>
          </w:p>
          <w:p w:rsidR="00B12DDE" w:rsidRPr="00A80F8B" w:rsidRDefault="00B12DDE" w:rsidP="00B12DDE">
            <w:pPr>
              <w:jc w:val="both"/>
            </w:pPr>
            <w:r w:rsidRPr="00A80F8B">
              <w:t xml:space="preserve">Постоянный режим: от 0 до 250 Вт. Выходная мощность -  настраиваемые диапазоны: 0 Вт, от 5 до 25 Вт (шаг 1 Вт), от 25 до 100 Вт  (шаг 5 Вт), </w:t>
            </w:r>
            <w:proofErr w:type="gramStart"/>
            <w:r w:rsidRPr="00A80F8B">
              <w:t>от</w:t>
            </w:r>
            <w:proofErr w:type="gramEnd"/>
            <w:r w:rsidRPr="00A80F8B">
              <w:t xml:space="preserve"> 100 </w:t>
            </w:r>
            <w:proofErr w:type="gramStart"/>
            <w:r w:rsidRPr="00A80F8B">
              <w:t>до</w:t>
            </w:r>
            <w:proofErr w:type="gramEnd"/>
            <w:r w:rsidRPr="00A80F8B">
              <w:t xml:space="preserve"> 250 Вт (шаг 10 Вт) в зависимости от аппликатора. </w:t>
            </w:r>
          </w:p>
          <w:p w:rsidR="00B12DDE" w:rsidRPr="00A80F8B" w:rsidRDefault="00B12DDE" w:rsidP="00B12DDE">
            <w:pPr>
              <w:jc w:val="both"/>
            </w:pPr>
            <w:proofErr w:type="gramStart"/>
            <w:r w:rsidRPr="00A80F8B">
              <w:t>Импульсный режим, автоматический: эффективная расчетная выходная мощность: от 0 до 250 Вт. Настраиваемые диапазоны: 0 Вт, от 5 до 25 Вт (шаг 1 Вт), от 25 до 100 Вт. (шаг 5 Вт), от 100 до 250 Вт (шаг 10 Вт) в зависимости от аппликатора.</w:t>
            </w:r>
            <w:proofErr w:type="gramEnd"/>
            <w:r w:rsidRPr="00A80F8B">
              <w:t xml:space="preserve"> Частота импульсов: рассчитывается автоматически. Коэффициент заполнения: рассчитывается автоматически.</w:t>
            </w:r>
          </w:p>
          <w:p w:rsidR="00B12DDE" w:rsidRDefault="00B12DDE" w:rsidP="00B12DDE">
            <w:pPr>
              <w:jc w:val="both"/>
            </w:pPr>
            <w:proofErr w:type="gramStart"/>
            <w:r w:rsidRPr="00A80F8B">
              <w:lastRenderedPageBreak/>
              <w:t>Импульсный режим, ручной: эффективная расчетная выходная мощность: от 0 до 200 Вт. Настраиваемые диапазоны: 0 Вт, от 5 до 25 Вт (шаг 1 Вт), от 25 до 100 Вт (шаг 5 Вт), от 100 до 200 Вт (шаг 10 Вт) в зависимости от аппликатора.</w:t>
            </w:r>
            <w:proofErr w:type="gramEnd"/>
            <w:r w:rsidRPr="00A80F8B">
              <w:t xml:space="preserve"> Частота импульсов: от 1 до 4 Гц, с шагом 1 Гц. Коэффициент заполнения: от 20 до 80% с шагом 10%.</w:t>
            </w:r>
          </w:p>
          <w:p w:rsidR="00B12DDE" w:rsidRPr="006868DB" w:rsidRDefault="00B12DDE" w:rsidP="00B12DDE">
            <w:pPr>
              <w:jc w:val="both"/>
            </w:pPr>
            <w:r w:rsidRPr="006868DB">
              <w:t>Области применения</w:t>
            </w:r>
          </w:p>
          <w:p w:rsidR="00B12DDE" w:rsidRPr="004B67F1" w:rsidRDefault="00B12DDE" w:rsidP="00B12DDE">
            <w:pPr>
              <w:jc w:val="both"/>
            </w:pPr>
            <w:r w:rsidRPr="006868DB">
              <w:t>Лечение ревматических болезней тканей и мышц, воспаленных процессов органов дыхания, почек и мочевых путей, и всех болезней, основанных на недостаточном кровообращении, к острым процессам применяют импульсный режим применения.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jc w:val="center"/>
            </w:pPr>
            <w:r>
              <w:lastRenderedPageBreak/>
              <w:t>1 шт.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>
              <w:t>2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</w:pPr>
            <w:r w:rsidRPr="00B844BC">
              <w:t>Кабель питания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74277B" w:rsidRDefault="00B12DDE" w:rsidP="00B12DDE">
            <w:pPr>
              <w:jc w:val="both"/>
            </w:pPr>
            <w:r w:rsidRPr="006868DB">
              <w:t>Кабель состоит из трех скрученных медных многожильных проводников с сечением</w:t>
            </w:r>
            <w:r>
              <w:t xml:space="preserve"> не менее</w:t>
            </w:r>
            <w:r w:rsidRPr="006868DB">
              <w:t xml:space="preserve"> 0,75 мм² в оболочке из поливинилхлорида и соответствует всем необходимым требованиям безопасности.  </w:t>
            </w:r>
            <w:r w:rsidRPr="007E4969">
              <w:t>~200</w:t>
            </w:r>
            <w:proofErr w:type="gramStart"/>
            <w:r w:rsidRPr="007E4969">
              <w:t xml:space="preserve"> В</w:t>
            </w:r>
            <w:proofErr w:type="gramEnd"/>
            <w:r w:rsidRPr="007E4969">
              <w:t xml:space="preserve"> - 240 В или ~100 В - 120 В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pStyle w:val="a3"/>
              <w:jc w:val="center"/>
            </w:pPr>
            <w:r w:rsidRPr="00B844BC">
              <w:t>1 шт.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pStyle w:val="a3"/>
            </w:pPr>
            <w:r w:rsidRPr="005F2847">
              <w:rPr>
                <w:i/>
              </w:rPr>
              <w:t>Дополнительные комплектующие: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pStyle w:val="a3"/>
              <w:jc w:val="center"/>
            </w:pPr>
            <w:r w:rsidRPr="008226B6">
              <w:rPr>
                <w:bCs/>
                <w:color w:val="000000"/>
              </w:rPr>
              <w:t>1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</w:pPr>
            <w:r w:rsidRPr="00B844BC">
              <w:t>держатель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74277B" w:rsidRDefault="00B12DDE" w:rsidP="00B12DDE">
            <w:pPr>
              <w:jc w:val="both"/>
            </w:pPr>
            <w:r w:rsidRPr="006868DB">
              <w:t>Наличие</w:t>
            </w:r>
            <w:r>
              <w:t xml:space="preserve"> не менее</w:t>
            </w:r>
            <w:r w:rsidRPr="006868DB">
              <w:t xml:space="preserve"> 6 секций на держателях для удобного проведения процедур, с полной регулировкой (перемещение на 360 градусов в двух секциях)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pStyle w:val="a3"/>
              <w:jc w:val="center"/>
            </w:pPr>
            <w:r w:rsidRPr="00B844BC">
              <w:t>1 шт.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pStyle w:val="a3"/>
              <w:jc w:val="center"/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</w:pPr>
            <w:r w:rsidRPr="00B844BC">
              <w:t>RF кабель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74277B" w:rsidRDefault="00B12DDE" w:rsidP="00B12DDE">
            <w:pPr>
              <w:jc w:val="both"/>
            </w:pPr>
            <w:r w:rsidRPr="00B844BC">
              <w:t>Экранированный кабель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pStyle w:val="a3"/>
              <w:jc w:val="center"/>
            </w:pPr>
            <w:r w:rsidRPr="00B844BC">
              <w:t>1 шт.</w:t>
            </w:r>
          </w:p>
        </w:tc>
      </w:tr>
      <w:tr w:rsidR="00B12DDE" w:rsidRPr="00F77DA0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jc w:val="center"/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6868DB" w:rsidRDefault="00B12DDE" w:rsidP="00B12DDE">
            <w:pPr>
              <w:pStyle w:val="a3"/>
            </w:pPr>
            <w:r w:rsidRPr="00B844BC">
              <w:t>Полусферический излучатель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rPr>
                <w:rFonts w:eastAsia="Calibri"/>
              </w:rPr>
            </w:pPr>
            <w:r w:rsidRPr="006868DB">
              <w:t>Габариты [</w:t>
            </w:r>
            <w:proofErr w:type="gramStart"/>
            <w:r w:rsidRPr="006868DB">
              <w:t>мм</w:t>
            </w:r>
            <w:proofErr w:type="gramEnd"/>
            <w:r w:rsidRPr="006868DB">
              <w:t>] (</w:t>
            </w:r>
            <w:proofErr w:type="spellStart"/>
            <w:r w:rsidRPr="006868DB">
              <w:t>ш</w:t>
            </w:r>
            <w:proofErr w:type="spellEnd"/>
            <w:r w:rsidRPr="006868DB">
              <w:t xml:space="preserve"> × в × г) </w:t>
            </w:r>
            <w:r>
              <w:t>– не менее</w:t>
            </w:r>
            <w:r w:rsidRPr="006868DB">
              <w:t xml:space="preserve"> 475 × 255 × 320, Вес [г] </w:t>
            </w:r>
            <w:r>
              <w:t>– не более</w:t>
            </w:r>
            <w:r w:rsidRPr="006868DB">
              <w:t xml:space="preserve"> 1890, Максимальная мощность непрерывная / Импульсный режим [Вт] - 250 / 250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pStyle w:val="a3"/>
              <w:jc w:val="center"/>
            </w:pPr>
            <w:r w:rsidRPr="00B844BC">
              <w:t>1 шт.</w:t>
            </w:r>
          </w:p>
        </w:tc>
      </w:tr>
      <w:tr w:rsidR="00B12DDE" w:rsidRPr="00F77DA0" w:rsidTr="00B12DDE">
        <w:trPr>
          <w:trHeight w:val="899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3C5796" w:rsidRDefault="00B12DDE" w:rsidP="00B12DDE">
            <w:pPr>
              <w:pStyle w:val="a3"/>
              <w:jc w:val="center"/>
            </w:pPr>
            <w:r>
              <w:t>4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6868DB" w:rsidRDefault="00B12DDE" w:rsidP="00B12DDE">
            <w:pPr>
              <w:pStyle w:val="a3"/>
            </w:pPr>
            <w:r w:rsidRPr="00B844BC">
              <w:t>Точечный излучатель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9E7A74" w:rsidRDefault="00B12DDE" w:rsidP="00B12DDE">
            <w:r w:rsidRPr="006868DB">
              <w:t>Габариты [</w:t>
            </w:r>
            <w:proofErr w:type="gramStart"/>
            <w:r w:rsidRPr="006868DB">
              <w:t>мм</w:t>
            </w:r>
            <w:proofErr w:type="gramEnd"/>
            <w:r w:rsidRPr="006868DB">
              <w:t>] (</w:t>
            </w:r>
            <w:proofErr w:type="spellStart"/>
            <w:r w:rsidRPr="006868DB">
              <w:t>ш</w:t>
            </w:r>
            <w:proofErr w:type="spellEnd"/>
            <w:r w:rsidRPr="006868DB">
              <w:t xml:space="preserve"> × в × г) - Ø </w:t>
            </w:r>
            <w:r>
              <w:t xml:space="preserve"> не менее </w:t>
            </w:r>
            <w:r w:rsidRPr="006868DB">
              <w:t>180, Вес [г] - 810, Максимальная мощность непрерывная / Импульсный режим [Вт] - 250 / 250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pStyle w:val="a3"/>
              <w:jc w:val="center"/>
            </w:pPr>
            <w:r w:rsidRPr="00B844BC">
              <w:t>1 шт.</w:t>
            </w:r>
          </w:p>
        </w:tc>
      </w:tr>
      <w:tr w:rsidR="00B12DDE" w:rsidRPr="00A6717E" w:rsidTr="00B12DDE">
        <w:trPr>
          <w:trHeight w:val="308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9D0294" w:rsidRDefault="00B12DDE" w:rsidP="00B12DDE">
            <w:pPr>
              <w:pStyle w:val="a3"/>
            </w:pPr>
            <w:r w:rsidRPr="009D0294">
              <w:rPr>
                <w:i/>
              </w:rPr>
              <w:t>Расходные материалы и изнашиваемые узлы:</w:t>
            </w:r>
          </w:p>
        </w:tc>
      </w:tr>
      <w:tr w:rsidR="00B12DDE" w:rsidRPr="00F77DA0" w:rsidTr="00B12DDE">
        <w:trPr>
          <w:trHeight w:val="899"/>
        </w:trPr>
        <w:tc>
          <w:tcPr>
            <w:tcW w:w="780" w:type="dxa"/>
            <w:vMerge/>
          </w:tcPr>
          <w:p w:rsidR="00B12DDE" w:rsidRPr="009D0294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9D0294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 w:rsidRPr="00BA68E5">
              <w:rPr>
                <w:bCs/>
                <w:color w:val="000000"/>
              </w:rPr>
              <w:t>1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B844BC" w:rsidRDefault="00B12DDE" w:rsidP="00B12DDE">
            <w:pPr>
              <w:pStyle w:val="a3"/>
            </w:pPr>
            <w:r w:rsidRPr="00B844BC">
              <w:t xml:space="preserve">Защитные очки 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6868DB" w:rsidRDefault="00B12DDE" w:rsidP="00B12DDE">
            <w:r w:rsidRPr="009D0294">
              <w:t xml:space="preserve">Защита от микроволновых лучей. Поставляется с футляром. </w:t>
            </w:r>
            <w:r w:rsidRPr="00B844BC">
              <w:t>Материал:  пластик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B844BC" w:rsidRDefault="00B12DDE" w:rsidP="00B12DDE">
            <w:pPr>
              <w:pStyle w:val="a3"/>
              <w:jc w:val="center"/>
            </w:pPr>
            <w:r w:rsidRPr="00B844BC">
              <w:t>2 шт.</w:t>
            </w:r>
          </w:p>
        </w:tc>
      </w:tr>
      <w:tr w:rsidR="00B12DDE" w:rsidRPr="00F77DA0" w:rsidTr="00B12DDE">
        <w:trPr>
          <w:trHeight w:val="899"/>
        </w:trPr>
        <w:tc>
          <w:tcPr>
            <w:tcW w:w="780" w:type="dxa"/>
            <w:vMerge/>
          </w:tcPr>
          <w:p w:rsidR="00B12DDE" w:rsidRPr="009D0294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9D0294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B354F5" w:rsidRDefault="00B12DDE" w:rsidP="00B12DDE">
            <w:pPr>
              <w:pStyle w:val="a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B844BC" w:rsidRDefault="00B12DDE" w:rsidP="00B12DDE">
            <w:pPr>
              <w:pStyle w:val="a3"/>
            </w:pPr>
            <w:r w:rsidRPr="00B844BC">
              <w:t>Неоновый индикатор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9D0294" w:rsidRDefault="00B12DDE" w:rsidP="00B12DDE">
            <w:r w:rsidRPr="00B354F5">
              <w:t xml:space="preserve">Неоновый индикатор служит для проверки микроволнового излучения между конденсаторными аппликаторами. </w:t>
            </w:r>
            <w:r w:rsidRPr="00B844BC">
              <w:t>Если энергия передается, индикатор загорается.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B844BC" w:rsidRDefault="00B12DDE" w:rsidP="00B12DDE">
            <w:pPr>
              <w:pStyle w:val="a3"/>
              <w:jc w:val="center"/>
            </w:pPr>
            <w:r w:rsidRPr="00B844BC">
              <w:t>1 шт.</w:t>
            </w:r>
          </w:p>
        </w:tc>
      </w:tr>
      <w:tr w:rsidR="00B12DDE" w:rsidRPr="00A6717E" w:rsidTr="00B12DDE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t>4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 xml:space="preserve">Требования к условиям </w:t>
            </w:r>
            <w:r w:rsidRPr="003C5796">
              <w:rPr>
                <w:b/>
                <w:bCs/>
              </w:rPr>
              <w:lastRenderedPageBreak/>
              <w:t>эксплуатации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9D0294" w:rsidRDefault="00B12DDE" w:rsidP="00B12DDE">
            <w:pPr>
              <w:pStyle w:val="a3"/>
            </w:pPr>
            <w:r w:rsidRPr="009D0294">
              <w:lastRenderedPageBreak/>
              <w:t>Условия эксплуатации</w:t>
            </w:r>
          </w:p>
          <w:p w:rsidR="00B12DDE" w:rsidRPr="009D0294" w:rsidRDefault="00B12DDE" w:rsidP="00B12DDE">
            <w:pPr>
              <w:pStyle w:val="a3"/>
            </w:pPr>
            <w:r w:rsidRPr="009D0294">
              <w:t xml:space="preserve">Температура окружающей среды </w:t>
            </w:r>
            <w:proofErr w:type="spellStart"/>
            <w:proofErr w:type="gramStart"/>
            <w:r w:rsidRPr="009D0294">
              <w:t>o</w:t>
            </w:r>
            <w:proofErr w:type="gramEnd"/>
            <w:r w:rsidRPr="009D0294">
              <w:t>т</w:t>
            </w:r>
            <w:proofErr w:type="spellEnd"/>
            <w:r w:rsidRPr="009D0294">
              <w:t xml:space="preserve"> +10°C до +30°C</w:t>
            </w:r>
          </w:p>
          <w:p w:rsidR="00B12DDE" w:rsidRPr="009D0294" w:rsidRDefault="00B12DDE" w:rsidP="00B12DDE">
            <w:pPr>
              <w:pStyle w:val="a3"/>
            </w:pPr>
            <w:r w:rsidRPr="009D0294">
              <w:lastRenderedPageBreak/>
              <w:t xml:space="preserve">Относительная влажность </w:t>
            </w:r>
            <w:proofErr w:type="spellStart"/>
            <w:proofErr w:type="gramStart"/>
            <w:r w:rsidRPr="009D0294">
              <w:t>o</w:t>
            </w:r>
            <w:proofErr w:type="gramEnd"/>
            <w:r w:rsidRPr="009D0294">
              <w:t>т</w:t>
            </w:r>
            <w:proofErr w:type="spellEnd"/>
            <w:r w:rsidRPr="009D0294">
              <w:t xml:space="preserve"> 30% до 75%</w:t>
            </w:r>
          </w:p>
          <w:p w:rsidR="00B12DDE" w:rsidRPr="009D0294" w:rsidRDefault="00B12DDE" w:rsidP="00B12DDE">
            <w:pPr>
              <w:pStyle w:val="a3"/>
            </w:pPr>
            <w:r w:rsidRPr="009D0294">
              <w:t xml:space="preserve">Атмосферное давление </w:t>
            </w:r>
            <w:proofErr w:type="spellStart"/>
            <w:proofErr w:type="gramStart"/>
            <w:r w:rsidRPr="009D0294">
              <w:t>o</w:t>
            </w:r>
            <w:proofErr w:type="gramEnd"/>
            <w:r w:rsidRPr="009D0294">
              <w:t>т</w:t>
            </w:r>
            <w:proofErr w:type="spellEnd"/>
            <w:r w:rsidRPr="009D0294">
              <w:t xml:space="preserve"> 700 гПа до 1060 гПа</w:t>
            </w:r>
          </w:p>
          <w:p w:rsidR="00B12DDE" w:rsidRPr="009D0294" w:rsidRDefault="00B12DDE" w:rsidP="00B12DDE">
            <w:pPr>
              <w:pStyle w:val="a3"/>
            </w:pPr>
            <w:r w:rsidRPr="009D0294">
              <w:t>Положение горизонтальное — на ножках</w:t>
            </w:r>
          </w:p>
          <w:p w:rsidR="00B12DDE" w:rsidRPr="009D0294" w:rsidRDefault="00B12DDE" w:rsidP="00B12DDE">
            <w:pPr>
              <w:pStyle w:val="a3"/>
            </w:pPr>
            <w:r w:rsidRPr="009D0294">
              <w:t xml:space="preserve">Тип эксплуатации </w:t>
            </w:r>
            <w:proofErr w:type="gramStart"/>
            <w:r w:rsidRPr="009D0294">
              <w:t>постоянная</w:t>
            </w:r>
            <w:proofErr w:type="gramEnd"/>
            <w:r w:rsidRPr="009D0294">
              <w:t>.</w:t>
            </w:r>
          </w:p>
          <w:p w:rsidR="00B12DDE" w:rsidRPr="009D0294" w:rsidRDefault="00B12DDE" w:rsidP="00B12DDE">
            <w:pPr>
              <w:pStyle w:val="a3"/>
            </w:pPr>
            <w:r w:rsidRPr="009D0294">
              <w:t>Класс электрической защиты I</w:t>
            </w:r>
          </w:p>
          <w:p w:rsidR="00B12DDE" w:rsidRPr="009D0294" w:rsidRDefault="00B12DDE" w:rsidP="00B12DDE">
            <w:pPr>
              <w:pStyle w:val="a3"/>
            </w:pPr>
            <w:r w:rsidRPr="009D0294">
              <w:t>Внешние заменяемые предохранители в соответствии с МЭК 60127-2:</w:t>
            </w:r>
          </w:p>
          <w:p w:rsidR="00B12DDE" w:rsidRPr="009D0294" w:rsidRDefault="00B12DDE" w:rsidP="00B12DDE">
            <w:pPr>
              <w:pStyle w:val="a3"/>
            </w:pPr>
            <w:r w:rsidRPr="009D0294">
              <w:t>Тип T5AH / 250</w:t>
            </w:r>
            <w:proofErr w:type="gramStart"/>
            <w:r w:rsidRPr="009D0294">
              <w:t xml:space="preserve"> В</w:t>
            </w:r>
            <w:proofErr w:type="gramEnd"/>
            <w:r w:rsidRPr="009D0294">
              <w:t xml:space="preserve">, плавкие предохранители (5 × 20 мм): </w:t>
            </w:r>
          </w:p>
          <w:p w:rsidR="00B12DDE" w:rsidRPr="009D0294" w:rsidRDefault="00B12DDE" w:rsidP="00B12DDE">
            <w:pPr>
              <w:pStyle w:val="a3"/>
            </w:pPr>
            <w:r w:rsidRPr="009D0294">
              <w:t xml:space="preserve">в соответствии с МЭК 60127-2 для напряжения </w:t>
            </w:r>
            <w:proofErr w:type="spellStart"/>
            <w:r w:rsidRPr="009D0294">
              <w:t>электропитания~</w:t>
            </w:r>
            <w:proofErr w:type="spellEnd"/>
            <w:r w:rsidRPr="009D0294">
              <w:t xml:space="preserve"> от 200 до 240 В.</w:t>
            </w:r>
          </w:p>
          <w:p w:rsidR="00B12DDE" w:rsidRPr="009D0294" w:rsidRDefault="00B12DDE" w:rsidP="00B12DDE">
            <w:pPr>
              <w:pStyle w:val="a3"/>
            </w:pPr>
            <w:r w:rsidRPr="009D0294">
              <w:t>Тип T10AH / 250</w:t>
            </w:r>
            <w:proofErr w:type="gramStart"/>
            <w:r w:rsidRPr="009D0294">
              <w:t xml:space="preserve"> В</w:t>
            </w:r>
            <w:proofErr w:type="gramEnd"/>
            <w:r w:rsidRPr="009D0294">
              <w:t xml:space="preserve">, плавкие предохранители (5 × 20 мм): </w:t>
            </w:r>
          </w:p>
          <w:p w:rsidR="00B12DDE" w:rsidRPr="009D0294" w:rsidRDefault="00B12DDE" w:rsidP="00B12DDE">
            <w:pPr>
              <w:pStyle w:val="a3"/>
            </w:pPr>
            <w:r w:rsidRPr="009D0294">
              <w:t>в соответствии с МЭК 60127-2 для напряжения электропитания ~ от 100 до 127</w:t>
            </w:r>
            <w:proofErr w:type="gramStart"/>
            <w:r w:rsidRPr="009D0294">
              <w:t xml:space="preserve"> В</w:t>
            </w:r>
            <w:proofErr w:type="gramEnd"/>
          </w:p>
          <w:p w:rsidR="00B12DDE" w:rsidRPr="003C5796" w:rsidRDefault="00B12DDE" w:rsidP="00B12DDE">
            <w:pPr>
              <w:pStyle w:val="a3"/>
            </w:pPr>
            <w:r w:rsidRPr="009D0294">
              <w:t>Сетевой выключатель на задней стороне аппарата, позиции 0/I, для отключения от сети отключите шнур адаптера от сети.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lastRenderedPageBreak/>
              <w:t>5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>Условия осуществления поставки МИ</w:t>
            </w:r>
            <w:r w:rsidRPr="003C5796">
              <w:rPr>
                <w:b/>
                <w:bCs/>
              </w:rPr>
              <w:br/>
              <w:t>(в соответствии с ИНКОТЕРМС 2010)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shd w:val="clear" w:color="auto" w:fill="FFFFFF"/>
              <w:spacing w:after="220" w:line="330" w:lineRule="atLeast"/>
              <w:jc w:val="center"/>
              <w:outlineLvl w:val="0"/>
              <w:rPr>
                <w:color w:val="000000" w:themeColor="text1"/>
              </w:rPr>
            </w:pPr>
            <w:r w:rsidRPr="00BF7018">
              <w:t xml:space="preserve">КГП на ПХВ </w:t>
            </w:r>
            <w:r w:rsidRPr="00BF7018">
              <w:rPr>
                <w:color w:val="000000" w:themeColor="text1"/>
              </w:rPr>
              <w:t>«</w:t>
            </w:r>
            <w:r w:rsidRPr="00BF7018">
              <w:t xml:space="preserve">Многопрофильная центральная районная больница </w:t>
            </w:r>
            <w:proofErr w:type="spellStart"/>
            <w:r w:rsidRPr="00BF7018">
              <w:t>Жанааркинского</w:t>
            </w:r>
            <w:proofErr w:type="spellEnd"/>
            <w:r w:rsidRPr="00BF7018">
              <w:t xml:space="preserve"> района</w:t>
            </w:r>
            <w:r w:rsidRPr="00BF7018">
              <w:rPr>
                <w:color w:val="000000" w:themeColor="text1"/>
              </w:rPr>
              <w:t xml:space="preserve">» УЗ области </w:t>
            </w:r>
            <w:r w:rsidRPr="00BF7018">
              <w:rPr>
                <w:color w:val="000000" w:themeColor="text1"/>
                <w:lang w:val="kk-KZ"/>
              </w:rPr>
              <w:t>Ұлытау</w:t>
            </w:r>
            <w:r w:rsidRPr="00BF7018">
              <w:rPr>
                <w:color w:val="000000" w:themeColor="text1"/>
              </w:rPr>
              <w:t>,</w:t>
            </w:r>
          </w:p>
          <w:p w:rsidR="00B12DDE" w:rsidRDefault="00B12DDE" w:rsidP="00B12DDE">
            <w:pPr>
              <w:jc w:val="center"/>
              <w:rPr>
                <w:color w:val="000000" w:themeColor="text1"/>
              </w:rPr>
            </w:pPr>
          </w:p>
        </w:tc>
      </w:tr>
      <w:tr w:rsidR="00B12DDE" w:rsidRPr="00CC46A5" w:rsidTr="00B12DDE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t>6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>Срок поставки МИ и место дислокации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календарных </w:t>
            </w:r>
            <w:proofErr w:type="gramStart"/>
            <w:r>
              <w:rPr>
                <w:sz w:val="22"/>
                <w:szCs w:val="22"/>
              </w:rPr>
              <w:t>дней</w:t>
            </w:r>
            <w:proofErr w:type="gramEnd"/>
            <w:r>
              <w:rPr>
                <w:sz w:val="22"/>
                <w:szCs w:val="22"/>
              </w:rPr>
              <w:t xml:space="preserve"> но не позднее 30 декабря 2024 года</w:t>
            </w:r>
          </w:p>
          <w:p w:rsidR="00B12DDE" w:rsidRDefault="00B12DDE" w:rsidP="00B12DDE">
            <w:pPr>
              <w:jc w:val="center"/>
            </w:pPr>
            <w:r w:rsidRPr="00BF7018">
              <w:t xml:space="preserve">Область </w:t>
            </w:r>
            <w:r w:rsidRPr="00BF7018">
              <w:rPr>
                <w:lang w:val="kk-KZ"/>
              </w:rPr>
              <w:t xml:space="preserve">Ұлытау, </w:t>
            </w:r>
            <w:r w:rsidRPr="00BF7018">
              <w:t xml:space="preserve">пос. Жанаарка, ул. </w:t>
            </w:r>
            <w:proofErr w:type="spellStart"/>
            <w:r w:rsidRPr="00BF7018">
              <w:t>А.Сейдинбек</w:t>
            </w:r>
            <w:proofErr w:type="spellEnd"/>
            <w:r w:rsidRPr="00BF7018">
              <w:t xml:space="preserve">, </w:t>
            </w:r>
            <w:r>
              <w:t>3</w:t>
            </w:r>
            <w:r w:rsidRPr="00BF7018">
              <w:t>9</w:t>
            </w:r>
          </w:p>
          <w:p w:rsidR="00B12DDE" w:rsidRPr="00C67AE3" w:rsidRDefault="00B12DDE" w:rsidP="00B12DDE">
            <w:pPr>
              <w:jc w:val="center"/>
              <w:rPr>
                <w:sz w:val="20"/>
                <w:szCs w:val="20"/>
              </w:rPr>
            </w:pPr>
          </w:p>
          <w:p w:rsidR="00B12DDE" w:rsidRDefault="00B12DDE" w:rsidP="00B12DDE">
            <w:pPr>
              <w:pStyle w:val="a3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B12DDE" w:rsidRPr="00A6717E" w:rsidTr="00B12DDE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t>7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481398" w:rsidRDefault="00B12DDE" w:rsidP="00B12DDE">
            <w:pPr>
              <w:pStyle w:val="a3"/>
              <w:rPr>
                <w:i/>
              </w:rPr>
            </w:pPr>
            <w:r w:rsidRPr="003C5796">
              <w:t>Гарантийное сервисное обслуживание МИ не менее 37 месяцев</w:t>
            </w:r>
            <w:r w:rsidRPr="003C5796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  <w:r w:rsidRPr="00481398">
              <w:rPr>
                <w:iCs/>
              </w:rPr>
              <w:t>Плановое техническое обслуживание должно проводиться не реже чем 1 раз в квартал</w:t>
            </w:r>
            <w:r>
              <w:rPr>
                <w:iCs/>
              </w:rPr>
              <w:t>.</w:t>
            </w:r>
          </w:p>
          <w:p w:rsidR="00B12DDE" w:rsidRPr="003C5796" w:rsidRDefault="00B12DDE" w:rsidP="00B12DDE">
            <w:pPr>
              <w:pStyle w:val="a3"/>
            </w:pPr>
            <w:r w:rsidRPr="003C5796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B12DDE" w:rsidRPr="003C5796" w:rsidRDefault="00B12DDE" w:rsidP="00B12DDE">
            <w:pPr>
              <w:pStyle w:val="a3"/>
            </w:pPr>
            <w:r w:rsidRPr="003C5796">
              <w:t>- замену отработавших ресурс составных частей;</w:t>
            </w:r>
          </w:p>
          <w:p w:rsidR="00B12DDE" w:rsidRPr="003C5796" w:rsidRDefault="00B12DDE" w:rsidP="00B12DDE">
            <w:pPr>
              <w:pStyle w:val="a3"/>
            </w:pPr>
            <w:r w:rsidRPr="003C5796">
              <w:t>- замене или восстановлении отдельных частей МИ;</w:t>
            </w:r>
          </w:p>
          <w:p w:rsidR="00B12DDE" w:rsidRPr="003C5796" w:rsidRDefault="00B12DDE" w:rsidP="00B12DDE">
            <w:pPr>
              <w:pStyle w:val="a3"/>
            </w:pPr>
            <w:r w:rsidRPr="003C5796">
              <w:t>- настройку и регулировку изделия; специфические для данного изделия работы и т.п.;</w:t>
            </w:r>
          </w:p>
          <w:p w:rsidR="00B12DDE" w:rsidRPr="003C5796" w:rsidRDefault="00B12DDE" w:rsidP="00B12DDE">
            <w:pPr>
              <w:pStyle w:val="a3"/>
            </w:pPr>
            <w:r w:rsidRPr="003C5796">
              <w:t>- чистку, смазку и при необходимости переборку основных механизмов и узлов;</w:t>
            </w:r>
          </w:p>
          <w:p w:rsidR="00B12DDE" w:rsidRPr="003C5796" w:rsidRDefault="00B12DDE" w:rsidP="00B12DDE">
            <w:pPr>
              <w:pStyle w:val="a3"/>
            </w:pPr>
            <w:r w:rsidRPr="003C5796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B12DDE" w:rsidRPr="003C5796" w:rsidRDefault="00B12DDE" w:rsidP="00B12DDE">
            <w:pPr>
              <w:pStyle w:val="a3"/>
            </w:pPr>
            <w:r w:rsidRPr="003C5796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B12DDE" w:rsidRPr="00B12DDE" w:rsidRDefault="00B12DDE" w:rsidP="00876A26">
      <w:pPr>
        <w:jc w:val="center"/>
        <w:rPr>
          <w:b/>
          <w:bCs/>
          <w:color w:val="000000"/>
        </w:rPr>
      </w:pPr>
    </w:p>
    <w:p w:rsidR="00F90A33" w:rsidRDefault="00F90A33" w:rsidP="00876A26">
      <w:pPr>
        <w:jc w:val="center"/>
        <w:rPr>
          <w:b/>
          <w:bCs/>
          <w:color w:val="000000"/>
        </w:rPr>
      </w:pPr>
    </w:p>
    <w:p w:rsidR="00B12DDE" w:rsidRDefault="00B12DDE" w:rsidP="00876A26">
      <w:pPr>
        <w:jc w:val="center"/>
        <w:rPr>
          <w:b/>
          <w:bCs/>
          <w:color w:val="000000"/>
        </w:rPr>
      </w:pPr>
    </w:p>
    <w:p w:rsidR="00B12DDE" w:rsidRDefault="00B12DDE" w:rsidP="00876A2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Лот №3</w:t>
      </w:r>
    </w:p>
    <w:p w:rsidR="00B12DDE" w:rsidRDefault="00B12DDE" w:rsidP="00876A26">
      <w:pPr>
        <w:jc w:val="center"/>
        <w:rPr>
          <w:b/>
          <w:bCs/>
          <w:color w:val="000000"/>
        </w:rPr>
      </w:pPr>
    </w:p>
    <w:tbl>
      <w:tblPr>
        <w:tblW w:w="1564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0"/>
        <w:gridCol w:w="2218"/>
        <w:gridCol w:w="749"/>
        <w:gridCol w:w="2665"/>
        <w:gridCol w:w="7318"/>
        <w:gridCol w:w="1914"/>
      </w:tblGrid>
      <w:tr w:rsidR="00B12DDE" w:rsidRPr="003C5796" w:rsidTr="00B12DDE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/>
              </w:rPr>
            </w:pPr>
            <w:r w:rsidRPr="003C5796">
              <w:rPr>
                <w:b/>
              </w:rPr>
              <w:t xml:space="preserve">№ </w:t>
            </w:r>
            <w:proofErr w:type="spellStart"/>
            <w:proofErr w:type="gramStart"/>
            <w:r w:rsidRPr="003C5796">
              <w:rPr>
                <w:b/>
              </w:rPr>
              <w:t>п</w:t>
            </w:r>
            <w:proofErr w:type="spellEnd"/>
            <w:proofErr w:type="gramEnd"/>
            <w:r w:rsidRPr="003C5796">
              <w:rPr>
                <w:b/>
              </w:rPr>
              <w:t>/</w:t>
            </w:r>
            <w:proofErr w:type="spellStart"/>
            <w:r w:rsidRPr="003C5796">
              <w:rPr>
                <w:b/>
              </w:rPr>
              <w:t>п</w:t>
            </w:r>
            <w:proofErr w:type="spellEnd"/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/>
              </w:rPr>
            </w:pPr>
            <w:r w:rsidRPr="003C5796">
              <w:rPr>
                <w:b/>
              </w:rPr>
              <w:t>Критерии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3C5796" w:rsidRDefault="00B12DDE" w:rsidP="00B12DDE">
            <w:pPr>
              <w:pStyle w:val="a3"/>
              <w:rPr>
                <w:b/>
              </w:rPr>
            </w:pPr>
            <w:r w:rsidRPr="003C5796">
              <w:rPr>
                <w:b/>
              </w:rPr>
              <w:t>Описание</w:t>
            </w:r>
          </w:p>
        </w:tc>
      </w:tr>
      <w:tr w:rsidR="00B12DDE" w:rsidRPr="00484C8B" w:rsidTr="00B12DDE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t>1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Cs/>
                <w:i/>
              </w:rPr>
            </w:pPr>
            <w:r w:rsidRPr="003C5796">
              <w:rPr>
                <w:b/>
                <w:bCs/>
                <w:i/>
              </w:rPr>
              <w:t>Наименование медицинских изделий ТСО (далее – МИ)</w:t>
            </w:r>
            <w:r w:rsidRPr="003C5796">
              <w:rPr>
                <w:bCs/>
                <w:i/>
              </w:rPr>
              <w:br/>
              <w:t>(в соответствии с государственным реестром МИ с указанием модели, наименования производителя, страны)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7D5727" w:rsidRDefault="00B12DDE" w:rsidP="00B12DDE">
            <w:pPr>
              <w:pStyle w:val="a3"/>
            </w:pPr>
            <w:r w:rsidRPr="00C444DD">
              <w:t xml:space="preserve">Аппарат физиотерапевтический </w:t>
            </w:r>
            <w:r w:rsidRPr="00BF0207">
              <w:t xml:space="preserve">электротерапии </w:t>
            </w:r>
          </w:p>
        </w:tc>
      </w:tr>
      <w:tr w:rsidR="00B12DDE" w:rsidRPr="00647B7D" w:rsidTr="00B12DDE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t>2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/>
                <w:i/>
              </w:rPr>
            </w:pPr>
            <w:r w:rsidRPr="003C5796">
              <w:rPr>
                <w:b/>
                <w:i/>
              </w:rPr>
              <w:t xml:space="preserve">Наименование МТ, относящейся к средствам </w:t>
            </w:r>
            <w:proofErr w:type="spellStart"/>
            <w:r w:rsidRPr="003C5796">
              <w:rPr>
                <w:b/>
                <w:i/>
              </w:rPr>
              <w:t>измерени</w:t>
            </w:r>
            <w:proofErr w:type="spellEnd"/>
            <w:r w:rsidRPr="003C5796">
              <w:rPr>
                <w:b/>
                <w:i/>
              </w:rPr>
              <w:t xml:space="preserve"> </w:t>
            </w:r>
          </w:p>
          <w:p w:rsidR="00B12DDE" w:rsidRPr="003C5796" w:rsidRDefault="00B12DDE" w:rsidP="00B12DDE">
            <w:pPr>
              <w:pStyle w:val="a3"/>
              <w:rPr>
                <w:bCs/>
              </w:rPr>
            </w:pPr>
            <w:r w:rsidRPr="003C5796">
              <w:rPr>
                <w:i/>
              </w:rPr>
              <w:t>(с указанием модели, наименования производителя, страны)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  <w:r w:rsidRPr="003C5796">
              <w:t xml:space="preserve">МТ </w:t>
            </w:r>
            <w:r>
              <w:t xml:space="preserve">не </w:t>
            </w:r>
            <w:r w:rsidRPr="003C5796">
              <w:t>относится к средствам измерения</w:t>
            </w:r>
          </w:p>
        </w:tc>
      </w:tr>
      <w:tr w:rsidR="00B12DDE" w:rsidRPr="00647B7D" w:rsidTr="00B12DDE">
        <w:trPr>
          <w:trHeight w:val="30"/>
        </w:trPr>
        <w:tc>
          <w:tcPr>
            <w:tcW w:w="78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t>3</w:t>
            </w:r>
          </w:p>
        </w:tc>
        <w:tc>
          <w:tcPr>
            <w:tcW w:w="221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  <w:r w:rsidRPr="003C5796">
              <w:rPr>
                <w:bCs/>
              </w:rPr>
              <w:t>Требования к комплектации</w:t>
            </w: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  <w:r w:rsidRPr="003C5796">
              <w:rPr>
                <w:bCs/>
              </w:rPr>
              <w:t xml:space="preserve">№ </w:t>
            </w:r>
            <w:proofErr w:type="spellStart"/>
            <w:proofErr w:type="gramStart"/>
            <w:r w:rsidRPr="003C5796">
              <w:rPr>
                <w:bCs/>
              </w:rPr>
              <w:t>п</w:t>
            </w:r>
            <w:proofErr w:type="spellEnd"/>
            <w:proofErr w:type="gramEnd"/>
            <w:r w:rsidRPr="003C5796">
              <w:rPr>
                <w:bCs/>
              </w:rPr>
              <w:t>/</w:t>
            </w:r>
            <w:proofErr w:type="spellStart"/>
            <w:r w:rsidRPr="003C5796">
              <w:rPr>
                <w:bCs/>
              </w:rPr>
              <w:t>п</w:t>
            </w:r>
            <w:proofErr w:type="spellEnd"/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  <w:r w:rsidRPr="003C5796">
              <w:rPr>
                <w:bCs/>
              </w:rPr>
              <w:t>Наименование комплектующего к МИ (в соответствии с государственным реестром МИ)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  <w:proofErr w:type="gramStart"/>
            <w:r w:rsidRPr="003C5796">
              <w:rPr>
                <w:bCs/>
              </w:rPr>
              <w:t>Модель/марка, каталожный номер, краткая техническая характеристика комплектующего к МИ</w:t>
            </w:r>
            <w:proofErr w:type="gramEnd"/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  <w:r w:rsidRPr="003C5796">
              <w:rPr>
                <w:bCs/>
              </w:rPr>
              <w:t>Требуемое количество (с указанием единицы измерения)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t>Основные комплектующие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3C5796" w:rsidRDefault="00B12DDE" w:rsidP="00B12DDE">
            <w:pPr>
              <w:pStyle w:val="a3"/>
              <w:jc w:val="center"/>
            </w:pPr>
            <w:r>
              <w:t>1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3C5796" w:rsidRDefault="00B12DDE" w:rsidP="00B12DDE">
            <w:pPr>
              <w:pStyle w:val="a3"/>
            </w:pPr>
            <w:r>
              <w:t>О</w:t>
            </w:r>
            <w:r w:rsidRPr="00EF6688">
              <w:t>сновной аппарат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jc w:val="both"/>
            </w:pPr>
            <w:r>
              <w:t>Аппарат</w:t>
            </w:r>
            <w:r w:rsidRPr="006A5526">
              <w:t xml:space="preserve"> </w:t>
            </w:r>
            <w:r>
              <w:t xml:space="preserve">для электротерапии с </w:t>
            </w:r>
            <w:r w:rsidRPr="00BF0207">
              <w:t xml:space="preserve">модулем </w:t>
            </w:r>
            <w:proofErr w:type="spellStart"/>
            <w:proofErr w:type="gramStart"/>
            <w:r w:rsidRPr="00BF0207">
              <w:t>модернизации-дополнительные</w:t>
            </w:r>
            <w:proofErr w:type="spellEnd"/>
            <w:proofErr w:type="gramEnd"/>
            <w:r w:rsidRPr="00BF0207">
              <w:t xml:space="preserve"> токи</w:t>
            </w:r>
            <w:r>
              <w:t xml:space="preserve"> </w:t>
            </w:r>
            <w:r w:rsidRPr="006A5526">
              <w:t xml:space="preserve">— </w:t>
            </w:r>
            <w:r w:rsidRPr="00BF0207">
              <w:t>является</w:t>
            </w:r>
            <w:r>
              <w:t xml:space="preserve"> </w:t>
            </w:r>
            <w:r w:rsidRPr="00BF0207">
              <w:t>аппаратом для физиотерапии</w:t>
            </w:r>
            <w:r>
              <w:t xml:space="preserve"> и реабилитации</w:t>
            </w:r>
            <w:r w:rsidRPr="00BF0207">
              <w:t xml:space="preserve">. Электрический ток применяется непосредственно через кожу пациента при помощи электродов. Использование электротерапии в основном применяется в области реабилитации для лечения острой и хронической боли, нервно-мышечных дисфункций, улучшения подвижности суставов, для снижения острых и хронических отеков и увеличения периферического кровообращения. </w:t>
            </w:r>
            <w:r>
              <w:t xml:space="preserve"> </w:t>
            </w:r>
            <w:r w:rsidRPr="00D32BBC">
              <w:t xml:space="preserve"> </w:t>
            </w:r>
            <w:r>
              <w:lastRenderedPageBreak/>
              <w:t>Главные характеристики:</w:t>
            </w:r>
            <w:r w:rsidRPr="00D32BBC">
              <w:t xml:space="preserve"> </w:t>
            </w:r>
            <w:r w:rsidRPr="00C23280">
              <w:t xml:space="preserve">Прибор </w:t>
            </w:r>
            <w:r w:rsidRPr="00301541">
              <w:t>д</w:t>
            </w:r>
            <w:r w:rsidRPr="00BF0207">
              <w:t>ля 2-канальной электротерапии с</w:t>
            </w:r>
            <w:r>
              <w:t xml:space="preserve"> не менее</w:t>
            </w:r>
            <w:r w:rsidRPr="00BF0207">
              <w:t xml:space="preserve"> 4.3' сенсорным экраном </w:t>
            </w:r>
            <w:r w:rsidRPr="00C23280">
              <w:t>Стандартные протоколы</w:t>
            </w:r>
            <w:r w:rsidRPr="00D32BBC">
              <w:t xml:space="preserve">. </w:t>
            </w:r>
            <w:r w:rsidRPr="00C23280">
              <w:t>Пользовательские протоколы</w:t>
            </w:r>
            <w:r w:rsidRPr="00D32BBC">
              <w:t xml:space="preserve"> (</w:t>
            </w:r>
            <w:proofErr w:type="spellStart"/>
            <w:r>
              <w:t>sas</w:t>
            </w:r>
            <w:proofErr w:type="spellEnd"/>
            <w:r w:rsidRPr="00D32BBC">
              <w:t xml:space="preserve">). </w:t>
            </w:r>
            <w:r w:rsidRPr="00C23280">
              <w:t>Терапевтическая энциклопедия - библиотека предустановленных протоколов для удобного и эффективного применения: классификация протоколов в соответствии с биологическими эффектами, многоцветные анатомические изображения, описание терапий и расположения аппликаторо</w:t>
            </w:r>
            <w:r>
              <w:t xml:space="preserve">в. </w:t>
            </w:r>
            <w:r w:rsidRPr="00C23280">
              <w:t>Идентификация аксессуаров и их автоматическая проверка</w:t>
            </w:r>
            <w:r>
              <w:t xml:space="preserve">. </w:t>
            </w:r>
            <w:r w:rsidRPr="00C23280">
              <w:t>Многоязычное меню – Программное обеспечение на русском и на казахском языке</w:t>
            </w:r>
            <w:r>
              <w:t>.</w:t>
            </w:r>
            <w:r w:rsidRPr="00C23280">
              <w:t xml:space="preserve"> </w:t>
            </w:r>
            <w:r>
              <w:t xml:space="preserve"> Аппарат о</w:t>
            </w:r>
            <w:r w:rsidRPr="00BF0207">
              <w:t xml:space="preserve">снащен цветным сенсорным экраном, что значительным образом упрощает его использование. Начать лечение очень просто, достаточно выбрать диагноз, содержащийся в </w:t>
            </w:r>
            <w:proofErr w:type="spellStart"/>
            <w:r w:rsidRPr="00BF0207">
              <w:t>алфавитно</w:t>
            </w:r>
            <w:proofErr w:type="spellEnd"/>
            <w:r w:rsidRPr="00BF0207">
              <w:t xml:space="preserve"> упорядоченной классификации заболеваний, или задать номер программы. Хорошо продуманная встроенная в аппарат система предустановленных протоколов предоставляет врачу информацию и рекомендации по лечению в разных условиях. Также параметры лечения можно настроить вручную посредством нажатия кнопок на сенсорном экране и/или на передней панели устройства. На протяжении всей процедуры лечения аппарат отображает информацию о терапевтическом методе, типе примененного лечения, оставшемся времени терапии, используемом канале (выходе), подключенном аксессуаре и прочих необходимых данных. </w:t>
            </w:r>
            <w:r>
              <w:t xml:space="preserve">Интенсивность устанавливается выше порога чувствительности. </w:t>
            </w:r>
            <w:r w:rsidRPr="00BF0207">
              <w:t xml:space="preserve">В данном аппарате используется </w:t>
            </w:r>
            <w:proofErr w:type="spellStart"/>
            <w:r w:rsidRPr="00BF0207">
              <w:t>неинвазивный</w:t>
            </w:r>
            <w:proofErr w:type="spellEnd"/>
            <w:r w:rsidRPr="00BF0207">
              <w:t xml:space="preserve"> терапевтический метод, основанный на прохождении электрического тока через ткани человеческого организма</w:t>
            </w:r>
          </w:p>
          <w:p w:rsidR="00B12DDE" w:rsidRDefault="00B12DDE" w:rsidP="00B12DDE">
            <w:r>
              <w:t>Технические параметры:</w:t>
            </w:r>
          </w:p>
          <w:p w:rsidR="00B12DDE" w:rsidRDefault="00B12DDE" w:rsidP="00B12DDE">
            <w:r w:rsidRPr="00AE69BF">
              <w:t>Основной прибор</w:t>
            </w:r>
            <w:r w:rsidRPr="00AE69BF">
              <w:tab/>
            </w:r>
          </w:p>
          <w:p w:rsidR="00B12DDE" w:rsidRPr="00AE69BF" w:rsidRDefault="00B12DDE" w:rsidP="00B12DDE">
            <w:r>
              <w:t>С</w:t>
            </w:r>
            <w:r w:rsidRPr="00AE69BF">
              <w:t>еть питания</w:t>
            </w:r>
            <w:r w:rsidRPr="00AE69BF">
              <w:tab/>
              <w:t>230В/50-60Гц, 115В/50-60Гц</w:t>
            </w:r>
          </w:p>
          <w:p w:rsidR="00B12DDE" w:rsidRPr="00AE69BF" w:rsidRDefault="00B12DDE" w:rsidP="00B12DDE">
            <w:r w:rsidRPr="00AE69BF">
              <w:t>Дисплей управления</w:t>
            </w:r>
            <w:r w:rsidRPr="00AE69BF">
              <w:tab/>
            </w:r>
            <w:r>
              <w:t>с</w:t>
            </w:r>
            <w:r w:rsidRPr="00AE69BF">
              <w:t xml:space="preserve">енсорный, цветной, диагональ </w:t>
            </w:r>
            <w:r>
              <w:t xml:space="preserve">не менее </w:t>
            </w:r>
            <w:r w:rsidRPr="00AE69BF">
              <w:t>10,9 см (4,3’)</w:t>
            </w:r>
          </w:p>
          <w:p w:rsidR="00B12DDE" w:rsidRPr="00AE69BF" w:rsidRDefault="00B12DDE" w:rsidP="00B12DDE">
            <w:r w:rsidRPr="00AE69BF">
              <w:t>Размеры</w:t>
            </w:r>
            <w:r>
              <w:t xml:space="preserve"> не более</w:t>
            </w:r>
            <w:r w:rsidRPr="00AE69BF">
              <w:t xml:space="preserve"> 380 </w:t>
            </w:r>
            <w:proofErr w:type="spellStart"/>
            <w:r w:rsidRPr="00AE69BF">
              <w:t>x</w:t>
            </w:r>
            <w:proofErr w:type="spellEnd"/>
            <w:r w:rsidRPr="00AE69BF">
              <w:t xml:space="preserve"> 190 </w:t>
            </w:r>
            <w:proofErr w:type="spellStart"/>
            <w:r w:rsidRPr="00AE69BF">
              <w:t>x</w:t>
            </w:r>
            <w:proofErr w:type="spellEnd"/>
            <w:r w:rsidRPr="00AE69BF">
              <w:t xml:space="preserve"> 260</w:t>
            </w:r>
            <w:r>
              <w:t xml:space="preserve"> мм</w:t>
            </w:r>
          </w:p>
          <w:p w:rsidR="00B12DDE" w:rsidRPr="00AE69BF" w:rsidRDefault="00B12DDE" w:rsidP="00B12DDE">
            <w:r w:rsidRPr="00AE69BF">
              <w:t>Вес (без аксессуаров)</w:t>
            </w:r>
            <w:r>
              <w:t xml:space="preserve"> не более </w:t>
            </w:r>
            <w:r w:rsidRPr="00AE69BF">
              <w:t>3 кг.</w:t>
            </w:r>
          </w:p>
          <w:p w:rsidR="00B12DDE" w:rsidRPr="00BF0207" w:rsidRDefault="00B12DDE" w:rsidP="00B12DDE">
            <w:r w:rsidRPr="00AE69BF">
              <w:t>Класс</w:t>
            </w:r>
            <w:r w:rsidRPr="00AE69BF">
              <w:tab/>
            </w:r>
            <w:proofErr w:type="spellStart"/>
            <w:r w:rsidRPr="00AE69BF">
              <w:t>IIb</w:t>
            </w:r>
            <w:proofErr w:type="spellEnd"/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jc w:val="center"/>
            </w:pPr>
            <w:r>
              <w:lastRenderedPageBreak/>
              <w:t>1 шт.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 w:rsidRPr="00136006">
              <w:t>2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</w:pPr>
            <w:r>
              <w:t>м</w:t>
            </w:r>
            <w:r w:rsidRPr="006B2F44">
              <w:t>аленький экран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jc w:val="both"/>
            </w:pPr>
            <w:r w:rsidRPr="0049442F">
              <w:t>размер сенсорного экрана</w:t>
            </w:r>
            <w:r>
              <w:t xml:space="preserve"> не менее</w:t>
            </w:r>
            <w:r w:rsidRPr="0049442F">
              <w:t xml:space="preserve"> 4.3' (10,9 см)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 w:rsidRPr="006B2F44">
              <w:t>1 шт.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B06939" w:rsidRDefault="00B12DDE" w:rsidP="00B12DDE">
            <w:pPr>
              <w:pStyle w:val="a3"/>
              <w:jc w:val="center"/>
            </w:pPr>
            <w:r>
              <w:t>3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B06939" w:rsidRDefault="00B12DDE" w:rsidP="00B12DDE">
            <w:pPr>
              <w:pStyle w:val="a3"/>
            </w:pPr>
            <w:r>
              <w:t>тележка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49442F" w:rsidRDefault="00B12DDE" w:rsidP="00B12DDE">
            <w:pPr>
              <w:snapToGrid w:val="0"/>
              <w:jc w:val="both"/>
            </w:pPr>
            <w:r w:rsidRPr="00B06939">
              <w:t>Мобильное устройство для перемещения аппарата внутри помещения</w:t>
            </w:r>
            <w:r>
              <w:t xml:space="preserve"> </w:t>
            </w:r>
            <w:r>
              <w:lastRenderedPageBreak/>
              <w:t xml:space="preserve">не менее </w:t>
            </w:r>
            <w:r w:rsidRPr="00B06939">
              <w:t>6 полок для аксессуаров и аппликаторов,</w:t>
            </w:r>
            <w:r>
              <w:t xml:space="preserve"> не менее</w:t>
            </w:r>
            <w:r w:rsidRPr="00B06939">
              <w:t xml:space="preserve"> 4 колесика со стопами</w:t>
            </w:r>
            <w:r>
              <w:t xml:space="preserve">. </w:t>
            </w:r>
            <w:r w:rsidRPr="00B06939">
              <w:t>Материал: пластик, метал</w:t>
            </w:r>
            <w:r>
              <w:t xml:space="preserve">. </w:t>
            </w:r>
            <w:r w:rsidRPr="00B06939">
              <w:t>Вес</w:t>
            </w:r>
            <w:r>
              <w:t xml:space="preserve"> не более</w:t>
            </w:r>
            <w:r w:rsidRPr="00B06939">
              <w:t xml:space="preserve"> 11, 9 кг.</w:t>
            </w:r>
            <w:r>
              <w:t xml:space="preserve"> </w:t>
            </w:r>
            <w:r w:rsidRPr="00B06939">
              <w:t>Размеры</w:t>
            </w:r>
            <w:r>
              <w:t xml:space="preserve"> не более</w:t>
            </w:r>
            <w:r w:rsidRPr="00B06939">
              <w:t xml:space="preserve"> 960 </w:t>
            </w:r>
            <w:proofErr w:type="spellStart"/>
            <w:r w:rsidRPr="00B06939">
              <w:t>х</w:t>
            </w:r>
            <w:proofErr w:type="spellEnd"/>
            <w:r w:rsidRPr="00B06939">
              <w:t xml:space="preserve"> 620 </w:t>
            </w:r>
            <w:proofErr w:type="spellStart"/>
            <w:r w:rsidRPr="00B06939">
              <w:t>х</w:t>
            </w:r>
            <w:proofErr w:type="spellEnd"/>
            <w:r w:rsidRPr="00B06939">
              <w:t xml:space="preserve"> 570 мм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6B2F44" w:rsidRDefault="00B12DDE" w:rsidP="00B12DDE">
            <w:pPr>
              <w:pStyle w:val="a3"/>
              <w:jc w:val="center"/>
            </w:pPr>
            <w:r w:rsidRPr="006B2F44">
              <w:lastRenderedPageBreak/>
              <w:t>1 шт.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</w:pPr>
            <w:r w:rsidRPr="005F2847">
              <w:rPr>
                <w:i/>
              </w:rPr>
              <w:t>Дополнительные комплектующие: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 w:rsidRPr="008226B6">
              <w:rPr>
                <w:bCs/>
                <w:color w:val="000000"/>
              </w:rPr>
              <w:t>1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</w:pPr>
            <w:proofErr w:type="spellStart"/>
            <w:r w:rsidRPr="006B2F44">
              <w:t>стилус</w:t>
            </w:r>
            <w:proofErr w:type="spellEnd"/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jc w:val="both"/>
            </w:pPr>
            <w:proofErr w:type="gramStart"/>
            <w:r w:rsidRPr="0049442F">
              <w:t>Железный</w:t>
            </w:r>
            <w:proofErr w:type="gramEnd"/>
            <w:r w:rsidRPr="0049442F">
              <w:t xml:space="preserve"> </w:t>
            </w:r>
            <w:proofErr w:type="spellStart"/>
            <w:r w:rsidRPr="0049442F">
              <w:t>стилус</w:t>
            </w:r>
            <w:proofErr w:type="spellEnd"/>
            <w:r w:rsidRPr="0049442F">
              <w:t xml:space="preserve"> с гладким наконечником для управления на сенсорном экране во избежание повреждения экрана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 w:rsidRPr="006B2F44">
              <w:t>1 шт.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</w:pPr>
            <w:r w:rsidRPr="006B2F44">
              <w:t>адаптер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49442F" w:rsidRDefault="00B12DDE" w:rsidP="00B12DDE">
            <w:r w:rsidRPr="0049442F">
              <w:t>Для подключения аппарата к электросети</w:t>
            </w:r>
          </w:p>
          <w:p w:rsidR="00B12DDE" w:rsidRDefault="00B12DDE" w:rsidP="00B12DDE">
            <w:pPr>
              <w:jc w:val="both"/>
            </w:pPr>
            <w:r w:rsidRPr="0049442F">
              <w:t>230В/50-60Гц, 115В/50-60Гц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 w:rsidRPr="006B2F44">
              <w:t>1 шт.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</w:pPr>
            <w:r w:rsidRPr="006B2F44">
              <w:t>Модуль модернизации - дополнительные токи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49442F" w:rsidRDefault="00B12DDE" w:rsidP="00B12DDE">
            <w:pPr>
              <w:jc w:val="both"/>
            </w:pPr>
            <w:proofErr w:type="gramStart"/>
            <w:r w:rsidRPr="0049442F">
              <w:t xml:space="preserve">Дополнительные токи к электротерапии: </w:t>
            </w:r>
            <w:proofErr w:type="spellStart"/>
            <w:r w:rsidRPr="0049442F">
              <w:t>изопланарная</w:t>
            </w:r>
            <w:proofErr w:type="spellEnd"/>
            <w:r w:rsidRPr="0049442F">
              <w:t xml:space="preserve"> интерференция, </w:t>
            </w:r>
            <w:proofErr w:type="spellStart"/>
            <w:r w:rsidRPr="0049442F">
              <w:t>интерференция-дипольный</w:t>
            </w:r>
            <w:proofErr w:type="spellEnd"/>
            <w:r w:rsidRPr="0049442F">
              <w:t xml:space="preserve"> вектор, среднечастотные колебания, прямоугольные импульсы, треугольные импульсы, </w:t>
            </w:r>
            <w:proofErr w:type="spellStart"/>
            <w:r w:rsidRPr="0049442F">
              <w:t>экспоненциональные</w:t>
            </w:r>
            <w:proofErr w:type="spellEnd"/>
            <w:r w:rsidRPr="0049442F">
              <w:t xml:space="preserve"> импульсы, комбинированные импульсы, стимулирующие импульсы (для стимуляции в электродиагностике, электродиагностика, трапецеидальные импульсы, прерванные импульсы, токи </w:t>
            </w:r>
            <w:proofErr w:type="spellStart"/>
            <w:r w:rsidRPr="0049442F">
              <w:t>Ледюка</w:t>
            </w:r>
            <w:proofErr w:type="spellEnd"/>
            <w:r w:rsidRPr="0049442F">
              <w:t xml:space="preserve">, волна типа Н, </w:t>
            </w:r>
            <w:proofErr w:type="spellStart"/>
            <w:r w:rsidRPr="0049442F">
              <w:t>микротоки</w:t>
            </w:r>
            <w:proofErr w:type="spellEnd"/>
            <w:r w:rsidRPr="0049442F">
              <w:t xml:space="preserve">, спастическая стимуляция по </w:t>
            </w:r>
            <w:proofErr w:type="spellStart"/>
            <w:r w:rsidRPr="0049442F">
              <w:t>Хуфшмидту</w:t>
            </w:r>
            <w:proofErr w:type="spellEnd"/>
            <w:r w:rsidRPr="0049442F">
              <w:t xml:space="preserve">,  спастическая стимуляция по </w:t>
            </w:r>
            <w:proofErr w:type="spellStart"/>
            <w:r w:rsidRPr="0049442F">
              <w:t>Янчу</w:t>
            </w:r>
            <w:proofErr w:type="spellEnd"/>
            <w:r w:rsidRPr="0049442F">
              <w:t xml:space="preserve">,  </w:t>
            </w:r>
            <w:r w:rsidRPr="006B2F44">
              <w:t>IG</w:t>
            </w:r>
            <w:r w:rsidRPr="0049442F">
              <w:t xml:space="preserve"> импульсы (импульсная гальванизация), токи </w:t>
            </w:r>
            <w:r w:rsidRPr="006B2F44">
              <w:t>VMS</w:t>
            </w:r>
            <w:r w:rsidRPr="0049442F">
              <w:t xml:space="preserve">, </w:t>
            </w:r>
            <w:r w:rsidRPr="006B2F44">
              <w:t>MIP</w:t>
            </w:r>
            <w:r w:rsidRPr="0049442F">
              <w:t xml:space="preserve">–модулируемый импульсный ток, токи </w:t>
            </w:r>
            <w:proofErr w:type="spellStart"/>
            <w:r w:rsidRPr="0049442F">
              <w:t>Коца</w:t>
            </w:r>
            <w:proofErr w:type="spellEnd"/>
            <w:r w:rsidRPr="0049442F">
              <w:t xml:space="preserve">, </w:t>
            </w:r>
            <w:r w:rsidRPr="006B2F44">
              <w:t>EPIR</w:t>
            </w:r>
            <w:r w:rsidRPr="0049442F">
              <w:t>, модуляции тока, высоковольтная терапия</w:t>
            </w:r>
            <w:proofErr w:type="gramEnd"/>
          </w:p>
          <w:p w:rsidR="00B12DDE" w:rsidRDefault="00B12DDE" w:rsidP="00B12DDE">
            <w:pPr>
              <w:jc w:val="both"/>
            </w:pP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 w:rsidRPr="006B2F44">
              <w:t>1 шт.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</w:pPr>
            <w:r>
              <w:t>м</w:t>
            </w:r>
            <w:r w:rsidRPr="006B2F44">
              <w:t>одуль электротерапии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49442F" w:rsidRDefault="00B12DDE" w:rsidP="00B12DDE">
            <w:pPr>
              <w:jc w:val="both"/>
            </w:pPr>
            <w:proofErr w:type="gramStart"/>
            <w:r w:rsidRPr="0049442F">
              <w:t xml:space="preserve">Самые главные низко- и среднечастотные формы волн и их модификации включают: гальванические, диадинамический, токи </w:t>
            </w:r>
            <w:proofErr w:type="spellStart"/>
            <w:r w:rsidRPr="0049442F">
              <w:t>Траберта</w:t>
            </w:r>
            <w:proofErr w:type="spellEnd"/>
            <w:r w:rsidRPr="0049442F">
              <w:t xml:space="preserve">, фарадический,  </w:t>
            </w:r>
            <w:proofErr w:type="spellStart"/>
            <w:r w:rsidRPr="0049442F">
              <w:t>неофарадический</w:t>
            </w:r>
            <w:proofErr w:type="spellEnd"/>
            <w:r w:rsidRPr="0049442F">
              <w:t xml:space="preserve">, </w:t>
            </w:r>
            <w:proofErr w:type="spellStart"/>
            <w:r w:rsidRPr="0049442F">
              <w:t>экспоненциональные</w:t>
            </w:r>
            <w:proofErr w:type="spellEnd"/>
            <w:r w:rsidRPr="0049442F">
              <w:t xml:space="preserve"> импульсы, </w:t>
            </w:r>
            <w:proofErr w:type="spellStart"/>
            <w:r w:rsidRPr="0049442F">
              <w:t>экпоненциально-нарастающие</w:t>
            </w:r>
            <w:proofErr w:type="spellEnd"/>
            <w:r w:rsidRPr="0049442F">
              <w:t xml:space="preserve"> импульсы, прямоугольные импульсы, Русская стимуляция, стимулирующие импульсы, трапецеидальные импульсы,  треугольные импульсы,  комбинированные импульсы, ЧЭНС, высоковольтные </w:t>
            </w:r>
            <w:proofErr w:type="spellStart"/>
            <w:r w:rsidRPr="0049442F">
              <w:t>наноимпульсы</w:t>
            </w:r>
            <w:proofErr w:type="spellEnd"/>
            <w:r w:rsidRPr="0049442F">
              <w:t>, последовательности,</w:t>
            </w:r>
            <w:r>
              <w:t xml:space="preserve"> не менее</w:t>
            </w:r>
            <w:r w:rsidRPr="0049442F">
              <w:t xml:space="preserve"> 2-хполюсная интерференция, 4-хполюсная интерференция</w:t>
            </w:r>
            <w:proofErr w:type="gramEnd"/>
          </w:p>
          <w:p w:rsidR="00B12DDE" w:rsidRPr="0049442F" w:rsidRDefault="00B12DDE" w:rsidP="00B12DDE">
            <w:pPr>
              <w:jc w:val="both"/>
            </w:pPr>
            <w:r>
              <w:t xml:space="preserve">Не менее </w:t>
            </w:r>
            <w:r w:rsidRPr="0049442F">
              <w:t xml:space="preserve">2 </w:t>
            </w:r>
            <w:proofErr w:type="gramStart"/>
            <w:r w:rsidRPr="0049442F">
              <w:t>независимых</w:t>
            </w:r>
            <w:proofErr w:type="gramEnd"/>
            <w:r w:rsidRPr="0049442F">
              <w:t xml:space="preserve"> канала</w:t>
            </w:r>
          </w:p>
          <w:p w:rsidR="00B12DDE" w:rsidRPr="0049442F" w:rsidRDefault="00B12DDE" w:rsidP="00B12DDE">
            <w:pPr>
              <w:jc w:val="both"/>
            </w:pPr>
            <w:r w:rsidRPr="0049442F">
              <w:t xml:space="preserve">Синхронизация каналов </w:t>
            </w:r>
          </w:p>
          <w:p w:rsidR="00B12DDE" w:rsidRPr="0049442F" w:rsidRDefault="00B12DDE" w:rsidP="00B12DDE">
            <w:r w:rsidRPr="0049442F">
              <w:t xml:space="preserve">Легкое изменение полярности электродов </w:t>
            </w:r>
          </w:p>
          <w:p w:rsidR="00B12DDE" w:rsidRDefault="00B12DDE" w:rsidP="00B12DDE">
            <w:r w:rsidRPr="0049442F">
              <w:t xml:space="preserve">Режимы постоянного тока и напряжения - </w:t>
            </w:r>
            <w:r w:rsidRPr="006B2F44">
              <w:t>CC</w:t>
            </w:r>
            <w:r w:rsidRPr="0049442F">
              <w:t>/</w:t>
            </w:r>
            <w:r w:rsidRPr="006B2F44">
              <w:t>CV</w:t>
            </w:r>
            <w:r w:rsidRPr="0049442F">
              <w:t xml:space="preserve"> 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 w:rsidRPr="006B2F44">
              <w:t>1 шт.</w:t>
            </w:r>
          </w:p>
        </w:tc>
      </w:tr>
      <w:tr w:rsidR="00B12DDE" w:rsidRPr="00647B7D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6830D8" w:rsidRDefault="00B12DDE" w:rsidP="00B12DDE">
            <w:pPr>
              <w:pStyle w:val="a3"/>
            </w:pPr>
            <w:r w:rsidRPr="006830D8">
              <w:rPr>
                <w:i/>
              </w:rPr>
              <w:t>Расходные материалы и изнашиваемые узлы:</w:t>
            </w:r>
          </w:p>
        </w:tc>
      </w:tr>
      <w:tr w:rsidR="00B12DDE" w:rsidRPr="00F77DA0" w:rsidTr="00B12DDE">
        <w:trPr>
          <w:trHeight w:val="30"/>
        </w:trPr>
        <w:tc>
          <w:tcPr>
            <w:tcW w:w="780" w:type="dxa"/>
            <w:vMerge/>
          </w:tcPr>
          <w:p w:rsidR="00B12DDE" w:rsidRPr="006830D8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6830D8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3C5796" w:rsidRDefault="00B12DDE" w:rsidP="00B12DDE">
            <w:pPr>
              <w:pStyle w:val="a3"/>
              <w:jc w:val="center"/>
            </w:pPr>
            <w:r>
              <w:t>2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BF0207" w:rsidRDefault="00B12DDE" w:rsidP="00B12DDE">
            <w:pPr>
              <w:pStyle w:val="a3"/>
            </w:pPr>
            <w:r w:rsidRPr="00BF0207">
              <w:t xml:space="preserve">плоские резиновые </w:t>
            </w:r>
            <w:r w:rsidRPr="00BF0207">
              <w:lastRenderedPageBreak/>
              <w:t xml:space="preserve">электроды 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C075B0" w:rsidRDefault="00B12DDE" w:rsidP="00B12DDE">
            <w:pPr>
              <w:rPr>
                <w:rFonts w:eastAsia="Calibri"/>
              </w:rPr>
            </w:pPr>
            <w:r w:rsidRPr="00C075B0">
              <w:lastRenderedPageBreak/>
              <w:t xml:space="preserve">Плоские резиновые электроды имеют токопроводящую основу, </w:t>
            </w:r>
            <w:r w:rsidRPr="00C075B0">
              <w:lastRenderedPageBreak/>
              <w:t>материал резина с добавлением углерода, вдевается в губковое покрытие.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pStyle w:val="a3"/>
              <w:jc w:val="center"/>
            </w:pPr>
            <w:r>
              <w:lastRenderedPageBreak/>
              <w:t>20 шт.</w:t>
            </w:r>
          </w:p>
        </w:tc>
      </w:tr>
      <w:tr w:rsidR="00B12DDE" w:rsidRPr="00C075B0" w:rsidTr="00B12DDE">
        <w:trPr>
          <w:trHeight w:val="30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>
              <w:t>3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C075B0" w:rsidRDefault="00B12DDE" w:rsidP="00B12DDE">
            <w:pPr>
              <w:pStyle w:val="a3"/>
            </w:pPr>
            <w:r w:rsidRPr="00C075B0">
              <w:t xml:space="preserve">плоские резиновые электроды 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C075B0" w:rsidRDefault="00B12DDE" w:rsidP="00B12DDE">
            <w:r w:rsidRPr="00C075B0">
              <w:t>Плоские резиновые электроды имеют токопроводящую основу, материал резина с добавлением углерода, вдевается в губковое покрытие.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pStyle w:val="a3"/>
              <w:jc w:val="center"/>
            </w:pPr>
            <w:r>
              <w:t>16 шт.</w:t>
            </w:r>
          </w:p>
        </w:tc>
      </w:tr>
      <w:tr w:rsidR="00B12DDE" w:rsidRPr="00F77DA0" w:rsidTr="00B12DDE">
        <w:trPr>
          <w:trHeight w:val="899"/>
        </w:trPr>
        <w:tc>
          <w:tcPr>
            <w:tcW w:w="780" w:type="dxa"/>
            <w:vMerge/>
          </w:tcPr>
          <w:p w:rsidR="00B12DDE" w:rsidRPr="00C075B0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C075B0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3C5796" w:rsidRDefault="00B12DDE" w:rsidP="00B12DDE">
            <w:pPr>
              <w:pStyle w:val="a3"/>
              <w:jc w:val="center"/>
            </w:pPr>
            <w:r>
              <w:t>4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BF0207" w:rsidRDefault="00B12DDE" w:rsidP="00B12DDE">
            <w:pPr>
              <w:pStyle w:val="a3"/>
            </w:pPr>
            <w:r w:rsidRPr="00BF0207">
              <w:t xml:space="preserve">губковые покрытия 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FE6345" w:rsidRDefault="00B12DDE" w:rsidP="00B12DDE">
            <w:r w:rsidRPr="00FE6345">
              <w:t>Тока проводящий элемент для электротерапии, состоящий из Целлюлоз</w:t>
            </w:r>
            <w:proofErr w:type="gramStart"/>
            <w:r w:rsidRPr="00FE6345">
              <w:t>ы-</w:t>
            </w:r>
            <w:proofErr w:type="gramEnd"/>
            <w:r w:rsidRPr="00FE6345">
              <w:t xml:space="preserve"> легко смачиваются, приятные на ощупь.</w:t>
            </w:r>
          </w:p>
          <w:p w:rsidR="00B12DDE" w:rsidRPr="00484C8B" w:rsidRDefault="00B12DDE" w:rsidP="00B12DDE">
            <w:r w:rsidRPr="00484C8B">
              <w:t>Размеры</w:t>
            </w:r>
            <w:r>
              <w:t xml:space="preserve"> не менее</w:t>
            </w:r>
            <w:r w:rsidRPr="00484C8B">
              <w:t xml:space="preserve"> 50 </w:t>
            </w:r>
            <w:proofErr w:type="spellStart"/>
            <w:r w:rsidRPr="00484C8B">
              <w:t>х</w:t>
            </w:r>
            <w:proofErr w:type="spellEnd"/>
            <w:r w:rsidRPr="00484C8B">
              <w:t xml:space="preserve"> 70мм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pStyle w:val="a3"/>
              <w:jc w:val="center"/>
            </w:pPr>
            <w:r>
              <w:t>20 шт.</w:t>
            </w:r>
          </w:p>
        </w:tc>
      </w:tr>
      <w:tr w:rsidR="00B12DDE" w:rsidRPr="00743B67" w:rsidTr="00B12DDE">
        <w:trPr>
          <w:trHeight w:val="899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>
              <w:t>5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BF0207" w:rsidRDefault="00B12DDE" w:rsidP="00B12DDE">
            <w:pPr>
              <w:pStyle w:val="a3"/>
            </w:pPr>
            <w:r w:rsidRPr="00BF0207">
              <w:t xml:space="preserve">губковые покрытия 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FE6345" w:rsidRDefault="00B12DDE" w:rsidP="00B12DDE">
            <w:r w:rsidRPr="00FE6345">
              <w:t>Тока проводящий элемент для электротерапии, состоящий из Целлюлоз</w:t>
            </w:r>
            <w:proofErr w:type="gramStart"/>
            <w:r w:rsidRPr="00FE6345">
              <w:t>ы-</w:t>
            </w:r>
            <w:proofErr w:type="gramEnd"/>
            <w:r w:rsidRPr="00FE6345">
              <w:t xml:space="preserve"> легко смачиваются, приятные на ощупь, насаживается на плоский резиновый электрод.</w:t>
            </w:r>
          </w:p>
          <w:p w:rsidR="00B12DDE" w:rsidRPr="00CC0B0F" w:rsidRDefault="00B12DDE" w:rsidP="00B12DDE">
            <w:r w:rsidRPr="00484C8B">
              <w:t xml:space="preserve">Размеры </w:t>
            </w:r>
            <w:r>
              <w:t xml:space="preserve">не менее </w:t>
            </w:r>
            <w:r w:rsidRPr="00484C8B">
              <w:t xml:space="preserve">125 </w:t>
            </w:r>
            <w:proofErr w:type="spellStart"/>
            <w:r w:rsidRPr="00484C8B">
              <w:t>х</w:t>
            </w:r>
            <w:proofErr w:type="spellEnd"/>
            <w:r w:rsidRPr="00484C8B">
              <w:t xml:space="preserve"> 105 мм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pStyle w:val="a3"/>
              <w:jc w:val="center"/>
            </w:pPr>
            <w:r>
              <w:t>30 шт.</w:t>
            </w:r>
          </w:p>
        </w:tc>
      </w:tr>
      <w:tr w:rsidR="00B12DDE" w:rsidRPr="00743B67" w:rsidTr="00B12DDE">
        <w:trPr>
          <w:trHeight w:val="899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AF4C88" w:rsidRDefault="00B12DDE" w:rsidP="00B12DDE">
            <w:pPr>
              <w:pStyle w:val="a3"/>
              <w:jc w:val="center"/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BF0207" w:rsidRDefault="00B12DDE" w:rsidP="00B12DDE">
            <w:pPr>
              <w:pStyle w:val="a3"/>
            </w:pPr>
            <w:r w:rsidRPr="006830D8">
              <w:t>кабель для электродов – темно-серый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FE6345" w:rsidRDefault="00B12DDE" w:rsidP="00B12DDE">
            <w:r w:rsidRPr="006830D8">
              <w:t xml:space="preserve">Для электротерапии, подключатся в специальный разъем к плоским резиновым электродам путем полярностью  </w:t>
            </w:r>
            <w:r w:rsidRPr="00D5358B">
              <w:t>+  и</w:t>
            </w:r>
            <w:proofErr w:type="gramStart"/>
            <w:r w:rsidRPr="00D5358B">
              <w:t xml:space="preserve">  -.    </w:t>
            </w:r>
            <w:proofErr w:type="gramEnd"/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 w:rsidRPr="00D5358B">
              <w:t>1 шт.</w:t>
            </w:r>
          </w:p>
        </w:tc>
      </w:tr>
      <w:tr w:rsidR="00B12DDE" w:rsidRPr="00743B67" w:rsidTr="00B12DDE">
        <w:trPr>
          <w:trHeight w:val="899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AF4C88" w:rsidRDefault="00B12DDE" w:rsidP="00B12DDE">
            <w:pPr>
              <w:pStyle w:val="a3"/>
              <w:jc w:val="center"/>
            </w:pPr>
            <w:r>
              <w:t>7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BF0207" w:rsidRDefault="00B12DDE" w:rsidP="00B12DDE">
            <w:pPr>
              <w:pStyle w:val="a3"/>
            </w:pPr>
            <w:r w:rsidRPr="006830D8">
              <w:t>кабель для электродов – светло-серый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FE6345" w:rsidRDefault="00B12DDE" w:rsidP="00B12DDE">
            <w:r w:rsidRPr="006830D8">
              <w:t xml:space="preserve">Для электротерапии, подключатся в специальный разъем к плоским резиновым электродам путем полярностью  </w:t>
            </w:r>
            <w:r w:rsidRPr="00D5358B">
              <w:t>+  и</w:t>
            </w:r>
            <w:proofErr w:type="gramStart"/>
            <w:r w:rsidRPr="00D5358B">
              <w:t xml:space="preserve">  -.    </w:t>
            </w:r>
            <w:proofErr w:type="gramEnd"/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 w:rsidRPr="00D5358B">
              <w:t>1 шт.</w:t>
            </w:r>
          </w:p>
        </w:tc>
      </w:tr>
      <w:tr w:rsidR="00B12DDE" w:rsidRPr="00743B67" w:rsidTr="00B12DDE">
        <w:trPr>
          <w:trHeight w:val="899"/>
        </w:trPr>
        <w:tc>
          <w:tcPr>
            <w:tcW w:w="780" w:type="dxa"/>
            <w:vMerge/>
          </w:tcPr>
          <w:p w:rsidR="00B12DDE" w:rsidRPr="003C5796" w:rsidRDefault="00B12DDE" w:rsidP="00B12DDE">
            <w:pPr>
              <w:pStyle w:val="a3"/>
            </w:pPr>
          </w:p>
        </w:tc>
        <w:tc>
          <w:tcPr>
            <w:tcW w:w="2218" w:type="dxa"/>
            <w:vMerge/>
          </w:tcPr>
          <w:p w:rsidR="00B12DDE" w:rsidRPr="003C5796" w:rsidRDefault="00B12DDE" w:rsidP="00B12DDE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AF4C88" w:rsidRDefault="00B12DDE" w:rsidP="00B12DDE">
            <w:pPr>
              <w:pStyle w:val="a3"/>
              <w:jc w:val="center"/>
            </w:pPr>
            <w:r>
              <w:t>8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BF0207" w:rsidRDefault="00B12DDE" w:rsidP="00B12DDE">
            <w:pPr>
              <w:pStyle w:val="a3"/>
            </w:pPr>
            <w:r w:rsidRPr="00D5358B">
              <w:t>Набор ремней для фиксации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Pr="006830D8" w:rsidRDefault="00B12DDE" w:rsidP="00B12DDE">
            <w:r w:rsidRPr="006830D8">
              <w:t>Эластичные ремни для фиксации электродов к пациенту</w:t>
            </w:r>
          </w:p>
          <w:p w:rsidR="00B12DDE" w:rsidRPr="00FE6345" w:rsidRDefault="00B12DDE" w:rsidP="00B12DDE">
            <w:r w:rsidRPr="006830D8">
              <w:t>Набор состоит из</w:t>
            </w:r>
            <w:proofErr w:type="gramStart"/>
            <w:r w:rsidRPr="006830D8">
              <w:t xml:space="preserve"> :</w:t>
            </w:r>
            <w:proofErr w:type="gramEnd"/>
            <w:r w:rsidRPr="006830D8">
              <w:t xml:space="preserve"> </w:t>
            </w:r>
            <w:proofErr w:type="gramStart"/>
            <w:r w:rsidRPr="006830D8">
              <w:t>Ремень длина</w:t>
            </w:r>
            <w:r>
              <w:t xml:space="preserve"> не менее</w:t>
            </w:r>
            <w:r w:rsidRPr="006830D8">
              <w:t xml:space="preserve"> 35 см ширина</w:t>
            </w:r>
            <w:r>
              <w:t xml:space="preserve"> не менее</w:t>
            </w:r>
            <w:r w:rsidRPr="006830D8">
              <w:t xml:space="preserve"> 6 см – 2 шт., Ремень длина </w:t>
            </w:r>
            <w:r>
              <w:t xml:space="preserve">не менее </w:t>
            </w:r>
            <w:r w:rsidRPr="006830D8">
              <w:t xml:space="preserve">50 см ширина </w:t>
            </w:r>
            <w:r>
              <w:t xml:space="preserve">не менее </w:t>
            </w:r>
            <w:r w:rsidRPr="006830D8">
              <w:t xml:space="preserve">6 см – 2 шт., Ремень длина </w:t>
            </w:r>
            <w:r>
              <w:t xml:space="preserve">не менее </w:t>
            </w:r>
            <w:r w:rsidRPr="006830D8">
              <w:t xml:space="preserve">70 см ширина </w:t>
            </w:r>
            <w:r>
              <w:t xml:space="preserve">не менее </w:t>
            </w:r>
            <w:r w:rsidRPr="006830D8">
              <w:t xml:space="preserve">6 см – 2 шт., Ремень длина </w:t>
            </w:r>
            <w:r>
              <w:t xml:space="preserve">не менее </w:t>
            </w:r>
            <w:r w:rsidRPr="006830D8">
              <w:t>99 см ширина</w:t>
            </w:r>
            <w:r>
              <w:t xml:space="preserve"> не менее</w:t>
            </w:r>
            <w:r w:rsidRPr="006830D8">
              <w:t xml:space="preserve"> 6 см – 2 шт.</w:t>
            </w:r>
            <w:proofErr w:type="gramEnd"/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2DDE" w:rsidRDefault="00B12DDE" w:rsidP="00B12DDE">
            <w:pPr>
              <w:pStyle w:val="a3"/>
              <w:jc w:val="center"/>
            </w:pPr>
            <w:r w:rsidRPr="00D5358B">
              <w:t>1 шт.</w:t>
            </w:r>
          </w:p>
        </w:tc>
      </w:tr>
      <w:tr w:rsidR="00B12DDE" w:rsidRPr="00647B7D" w:rsidTr="00B12DDE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t>4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9E3202" w:rsidRDefault="00B12DDE" w:rsidP="00B12DDE">
            <w:pPr>
              <w:pStyle w:val="a3"/>
            </w:pPr>
            <w:r w:rsidRPr="009E3202">
              <w:t>температура воздуха от +10 °C до +30 °C</w:t>
            </w:r>
          </w:p>
          <w:p w:rsidR="00B12DDE" w:rsidRPr="009E3202" w:rsidRDefault="00B12DDE" w:rsidP="00B12DDE">
            <w:pPr>
              <w:pStyle w:val="a3"/>
            </w:pPr>
            <w:r w:rsidRPr="009E3202">
              <w:t>относительная влажность от 30 % до 75 %</w:t>
            </w:r>
          </w:p>
          <w:p w:rsidR="00B12DDE" w:rsidRPr="009E3202" w:rsidRDefault="00B12DDE" w:rsidP="00B12DDE">
            <w:pPr>
              <w:pStyle w:val="a3"/>
            </w:pPr>
            <w:r w:rsidRPr="009E3202">
              <w:t>атмосферное давление от 700 гПа до 1060 гПа</w:t>
            </w:r>
          </w:p>
          <w:p w:rsidR="00B12DDE" w:rsidRPr="009E3202" w:rsidRDefault="00B12DDE" w:rsidP="00B12DDE">
            <w:pPr>
              <w:pStyle w:val="a3"/>
            </w:pPr>
            <w:r w:rsidRPr="009E3202">
              <w:t>положение вертикальное - на ножках</w:t>
            </w:r>
          </w:p>
          <w:p w:rsidR="00B12DDE" w:rsidRPr="009E3202" w:rsidRDefault="00B12DDE" w:rsidP="00B12DDE">
            <w:pPr>
              <w:pStyle w:val="a3"/>
            </w:pPr>
            <w:r w:rsidRPr="009E3202">
              <w:t>режим работы постоянный</w:t>
            </w:r>
          </w:p>
          <w:p w:rsidR="00B12DDE" w:rsidRPr="009E3202" w:rsidRDefault="00B12DDE" w:rsidP="00B12DDE">
            <w:pPr>
              <w:pStyle w:val="a3"/>
            </w:pPr>
            <w:r w:rsidRPr="009E3202">
              <w:t>Энергопитания внешний блок питания</w:t>
            </w:r>
          </w:p>
          <w:p w:rsidR="00B12DDE" w:rsidRPr="009E3202" w:rsidRDefault="00B12DDE" w:rsidP="00B12DDE">
            <w:pPr>
              <w:pStyle w:val="a3"/>
            </w:pPr>
            <w:r w:rsidRPr="009E3202">
              <w:t>максимальная входная мощность 60 Вт / 90 Вт</w:t>
            </w:r>
          </w:p>
          <w:p w:rsidR="00B12DDE" w:rsidRPr="009E3202" w:rsidRDefault="00B12DDE" w:rsidP="00B12DDE">
            <w:pPr>
              <w:pStyle w:val="a3"/>
            </w:pPr>
            <w:r w:rsidRPr="009E3202">
              <w:t>напряжение источника питания  24</w:t>
            </w:r>
            <w:proofErr w:type="gramStart"/>
            <w:r w:rsidRPr="009E3202">
              <w:t xml:space="preserve"> В</w:t>
            </w:r>
            <w:proofErr w:type="gramEnd"/>
            <w:r w:rsidRPr="009E3202">
              <w:t>, постоянный ток</w:t>
            </w:r>
          </w:p>
          <w:p w:rsidR="00B12DDE" w:rsidRPr="009E3202" w:rsidRDefault="00B12DDE" w:rsidP="00B12DDE">
            <w:pPr>
              <w:pStyle w:val="a3"/>
            </w:pPr>
            <w:r w:rsidRPr="009E3202">
              <w:t>класс защиты II для приборов с адаптером SA160D-24U-M I для приборов с адаптером HPU101-108</w:t>
            </w:r>
          </w:p>
          <w:p w:rsidR="00B12DDE" w:rsidRPr="009E3202" w:rsidRDefault="00B12DDE" w:rsidP="00B12DDE">
            <w:pPr>
              <w:pStyle w:val="a3"/>
            </w:pPr>
            <w:r w:rsidRPr="009E3202">
              <w:t xml:space="preserve">кнопка включения/выключения прибора на передней панели, помечена </w:t>
            </w:r>
            <w:proofErr w:type="spellStart"/>
            <w:r w:rsidRPr="009E3202">
              <w:t>on</w:t>
            </w:r>
            <w:proofErr w:type="spellEnd"/>
            <w:r w:rsidRPr="009E3202">
              <w:t>/</w:t>
            </w:r>
            <w:proofErr w:type="spellStart"/>
            <w:r w:rsidRPr="009E3202">
              <w:t>off</w:t>
            </w:r>
            <w:proofErr w:type="spellEnd"/>
          </w:p>
          <w:p w:rsidR="00B12DDE" w:rsidRPr="009E3202" w:rsidRDefault="00B12DDE" w:rsidP="00B12DDE">
            <w:pPr>
              <w:pStyle w:val="a3"/>
            </w:pPr>
            <w:r w:rsidRPr="009E3202">
              <w:t xml:space="preserve">Внутренний химический источник </w:t>
            </w:r>
          </w:p>
          <w:p w:rsidR="00B12DDE" w:rsidRPr="009E3202" w:rsidRDefault="00B12DDE" w:rsidP="00B12DDE">
            <w:pPr>
              <w:pStyle w:val="a3"/>
            </w:pPr>
            <w:r w:rsidRPr="009E3202">
              <w:t>аккумулятор литиевый аккумулятор CR2032</w:t>
            </w:r>
          </w:p>
          <w:p w:rsidR="00B12DDE" w:rsidRPr="009E3202" w:rsidRDefault="00B12DDE" w:rsidP="00B12DDE">
            <w:pPr>
              <w:pStyle w:val="a3"/>
            </w:pPr>
            <w:r w:rsidRPr="009E3202">
              <w:lastRenderedPageBreak/>
              <w:t>напряжение источника питания ~ от 100</w:t>
            </w:r>
            <w:proofErr w:type="gramStart"/>
            <w:r w:rsidRPr="009E3202">
              <w:t xml:space="preserve"> В</w:t>
            </w:r>
            <w:proofErr w:type="gramEnd"/>
            <w:r w:rsidRPr="009E3202">
              <w:t xml:space="preserve"> до 240 В переменный ток</w:t>
            </w:r>
          </w:p>
          <w:p w:rsidR="00B12DDE" w:rsidRPr="009E3202" w:rsidRDefault="00B12DDE" w:rsidP="00B12DDE">
            <w:pPr>
              <w:pStyle w:val="a3"/>
            </w:pPr>
            <w:r w:rsidRPr="009E3202">
              <w:t>частота от 50 Гц до 60 Гц</w:t>
            </w:r>
          </w:p>
          <w:p w:rsidR="00B12DDE" w:rsidRPr="009E3202" w:rsidRDefault="00B12DDE" w:rsidP="00B12DDE">
            <w:pPr>
              <w:pStyle w:val="a3"/>
            </w:pPr>
            <w:r w:rsidRPr="009E3202">
              <w:t>длина шнура 150 - 190 см</w:t>
            </w:r>
          </w:p>
          <w:p w:rsidR="00B12DDE" w:rsidRPr="009E3202" w:rsidRDefault="00B12DDE" w:rsidP="00B12DDE">
            <w:pPr>
              <w:pStyle w:val="a3"/>
            </w:pPr>
            <w:r w:rsidRPr="009E3202">
              <w:t>номинальное напряжение / сила тока / входящая мощность:</w:t>
            </w:r>
          </w:p>
          <w:p w:rsidR="00B12DDE" w:rsidRPr="009E3202" w:rsidRDefault="00B12DDE" w:rsidP="00B12DDE">
            <w:pPr>
              <w:pStyle w:val="a3"/>
            </w:pPr>
            <w:r w:rsidRPr="009E3202">
              <w:t>24</w:t>
            </w:r>
            <w:proofErr w:type="gramStart"/>
            <w:r w:rsidRPr="009E3202">
              <w:t xml:space="preserve"> В</w:t>
            </w:r>
            <w:proofErr w:type="gramEnd"/>
            <w:r w:rsidRPr="009E3202">
              <w:t xml:space="preserve"> / 2.5 A / 60 Вт</w:t>
            </w:r>
          </w:p>
          <w:p w:rsidR="00B12DDE" w:rsidRPr="003C5796" w:rsidRDefault="00B12DDE" w:rsidP="00B12DDE">
            <w:pPr>
              <w:pStyle w:val="a3"/>
            </w:pPr>
            <w:r w:rsidRPr="009E3202">
              <w:t>предохранитель внутренний</w:t>
            </w:r>
          </w:p>
        </w:tc>
      </w:tr>
      <w:tr w:rsidR="00B12DDE" w:rsidRPr="003C5796" w:rsidTr="00B12DDE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lastRenderedPageBreak/>
              <w:t>5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>Условия осуществления поставки МИ</w:t>
            </w:r>
            <w:r w:rsidRPr="003C5796">
              <w:rPr>
                <w:b/>
                <w:bCs/>
              </w:rPr>
              <w:br/>
              <w:t>(в соответствии с ИНКОТЕРМС 2010)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shd w:val="clear" w:color="auto" w:fill="FFFFFF"/>
              <w:spacing w:after="220" w:line="330" w:lineRule="atLeast"/>
              <w:jc w:val="center"/>
              <w:outlineLvl w:val="0"/>
              <w:rPr>
                <w:color w:val="000000" w:themeColor="text1"/>
              </w:rPr>
            </w:pPr>
            <w:r w:rsidRPr="00BF7018">
              <w:t xml:space="preserve">КГП на ПХВ </w:t>
            </w:r>
            <w:r w:rsidRPr="00BF7018">
              <w:rPr>
                <w:color w:val="000000" w:themeColor="text1"/>
              </w:rPr>
              <w:t>«</w:t>
            </w:r>
            <w:r w:rsidRPr="00BF7018">
              <w:t xml:space="preserve">Многопрофильная центральная районная больница </w:t>
            </w:r>
            <w:proofErr w:type="spellStart"/>
            <w:r w:rsidRPr="00BF7018">
              <w:t>Жанааркинского</w:t>
            </w:r>
            <w:proofErr w:type="spellEnd"/>
            <w:r w:rsidRPr="00BF7018">
              <w:t xml:space="preserve"> района</w:t>
            </w:r>
            <w:r w:rsidRPr="00BF7018">
              <w:rPr>
                <w:color w:val="000000" w:themeColor="text1"/>
              </w:rPr>
              <w:t xml:space="preserve">» УЗ области </w:t>
            </w:r>
            <w:r w:rsidRPr="00BF7018">
              <w:rPr>
                <w:color w:val="000000" w:themeColor="text1"/>
                <w:lang w:val="kk-KZ"/>
              </w:rPr>
              <w:t>Ұлытау</w:t>
            </w:r>
            <w:r w:rsidRPr="00BF7018">
              <w:rPr>
                <w:color w:val="000000" w:themeColor="text1"/>
              </w:rPr>
              <w:t>,</w:t>
            </w:r>
          </w:p>
          <w:p w:rsidR="00B12DDE" w:rsidRDefault="00B12DDE" w:rsidP="00B12DDE">
            <w:pPr>
              <w:jc w:val="center"/>
              <w:rPr>
                <w:color w:val="000000" w:themeColor="text1"/>
              </w:rPr>
            </w:pPr>
          </w:p>
        </w:tc>
      </w:tr>
      <w:tr w:rsidR="00B12DDE" w:rsidRPr="00C444DD" w:rsidTr="00B12DDE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t>6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>Срок поставки МИ и место дислокации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Default="00B12DDE" w:rsidP="00B12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календарных </w:t>
            </w:r>
            <w:proofErr w:type="gramStart"/>
            <w:r>
              <w:rPr>
                <w:sz w:val="22"/>
                <w:szCs w:val="22"/>
              </w:rPr>
              <w:t>дней</w:t>
            </w:r>
            <w:proofErr w:type="gramEnd"/>
            <w:r>
              <w:rPr>
                <w:sz w:val="22"/>
                <w:szCs w:val="22"/>
              </w:rPr>
              <w:t xml:space="preserve"> но не позднее 30 декабря 2024 года</w:t>
            </w:r>
          </w:p>
          <w:p w:rsidR="00B12DDE" w:rsidRDefault="00B12DDE" w:rsidP="00B12DDE">
            <w:pPr>
              <w:jc w:val="center"/>
            </w:pPr>
            <w:r w:rsidRPr="00BF7018">
              <w:t xml:space="preserve">Область </w:t>
            </w:r>
            <w:r w:rsidRPr="00BF7018">
              <w:rPr>
                <w:lang w:val="kk-KZ"/>
              </w:rPr>
              <w:t xml:space="preserve">Ұлытау, </w:t>
            </w:r>
            <w:r w:rsidRPr="00BF7018">
              <w:t xml:space="preserve">пос. Жанаарка, ул. </w:t>
            </w:r>
            <w:proofErr w:type="spellStart"/>
            <w:r w:rsidRPr="00BF7018">
              <w:t>А.Сейдинбек</w:t>
            </w:r>
            <w:proofErr w:type="spellEnd"/>
            <w:r w:rsidRPr="00BF7018">
              <w:t xml:space="preserve">, </w:t>
            </w:r>
            <w:r>
              <w:t>3</w:t>
            </w:r>
            <w:r w:rsidRPr="00BF7018">
              <w:t>9</w:t>
            </w:r>
          </w:p>
          <w:p w:rsidR="00B12DDE" w:rsidRPr="00C67AE3" w:rsidRDefault="00B12DDE" w:rsidP="00B12DDE">
            <w:pPr>
              <w:jc w:val="center"/>
              <w:rPr>
                <w:sz w:val="20"/>
                <w:szCs w:val="20"/>
              </w:rPr>
            </w:pPr>
          </w:p>
          <w:p w:rsidR="00B12DDE" w:rsidRDefault="00B12DDE" w:rsidP="00B12DDE">
            <w:pPr>
              <w:pStyle w:val="a3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B12DDE" w:rsidRPr="00647B7D" w:rsidTr="00B12DDE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</w:pPr>
            <w:r w:rsidRPr="003C5796">
              <w:t>7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2DDE" w:rsidRPr="003C5796" w:rsidRDefault="00B12DDE" w:rsidP="00B12DDE">
            <w:pPr>
              <w:pStyle w:val="a3"/>
              <w:rPr>
                <w:i/>
              </w:rPr>
            </w:pPr>
            <w:r w:rsidRPr="003C5796">
              <w:t>Гарантийное сервисное обслуживание МИ не менее 37 месяцев</w:t>
            </w:r>
            <w:r w:rsidRPr="003C5796">
              <w:rPr>
                <w:i/>
              </w:rPr>
              <w:t>.</w:t>
            </w:r>
          </w:p>
          <w:p w:rsidR="00B12DDE" w:rsidRPr="003C5796" w:rsidRDefault="00B12DDE" w:rsidP="00B12DDE">
            <w:pPr>
              <w:pStyle w:val="a3"/>
            </w:pPr>
            <w:r w:rsidRPr="003C5796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B12DDE" w:rsidRPr="003C5796" w:rsidRDefault="00B12DDE" w:rsidP="00B12DDE">
            <w:pPr>
              <w:pStyle w:val="a3"/>
            </w:pPr>
            <w:r w:rsidRPr="003C5796">
              <w:t>- замену отработавших ресурс составных частей;</w:t>
            </w:r>
          </w:p>
          <w:p w:rsidR="00B12DDE" w:rsidRPr="003C5796" w:rsidRDefault="00B12DDE" w:rsidP="00B12DDE">
            <w:pPr>
              <w:pStyle w:val="a3"/>
            </w:pPr>
            <w:r w:rsidRPr="003C5796">
              <w:t>- замене или восстановлении отдельных частей МИ;</w:t>
            </w:r>
          </w:p>
          <w:p w:rsidR="00B12DDE" w:rsidRPr="003C5796" w:rsidRDefault="00B12DDE" w:rsidP="00B12DDE">
            <w:pPr>
              <w:pStyle w:val="a3"/>
            </w:pPr>
            <w:r w:rsidRPr="003C5796">
              <w:t>- настройку и регулировку изделия; специфические для данного изделия работы и т.п.;</w:t>
            </w:r>
          </w:p>
          <w:p w:rsidR="00B12DDE" w:rsidRPr="003C5796" w:rsidRDefault="00B12DDE" w:rsidP="00B12DDE">
            <w:pPr>
              <w:pStyle w:val="a3"/>
            </w:pPr>
            <w:r w:rsidRPr="003C5796">
              <w:t>- чистку, смазку и при необходимости переборку основных механизмов и узлов;</w:t>
            </w:r>
          </w:p>
          <w:p w:rsidR="00B12DDE" w:rsidRPr="003C5796" w:rsidRDefault="00B12DDE" w:rsidP="00B12DDE">
            <w:pPr>
              <w:pStyle w:val="a3"/>
            </w:pPr>
            <w:r w:rsidRPr="003C5796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B12DDE" w:rsidRPr="003C5796" w:rsidRDefault="00B12DDE" w:rsidP="00B12DDE">
            <w:pPr>
              <w:pStyle w:val="a3"/>
            </w:pPr>
            <w:r w:rsidRPr="003C5796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B12DDE" w:rsidRDefault="00B12DDE" w:rsidP="00876A26">
      <w:pPr>
        <w:jc w:val="center"/>
        <w:rPr>
          <w:b/>
          <w:bCs/>
          <w:color w:val="000000"/>
        </w:rPr>
      </w:pPr>
    </w:p>
    <w:p w:rsidR="00B12DDE" w:rsidRDefault="00B12DDE" w:rsidP="00876A26">
      <w:pPr>
        <w:jc w:val="center"/>
        <w:rPr>
          <w:b/>
          <w:bCs/>
          <w:color w:val="000000"/>
        </w:rPr>
      </w:pPr>
    </w:p>
    <w:p w:rsidR="00B12DDE" w:rsidRDefault="00B12DDE" w:rsidP="00876A26">
      <w:pPr>
        <w:jc w:val="center"/>
        <w:rPr>
          <w:b/>
          <w:bCs/>
          <w:color w:val="000000"/>
        </w:rPr>
      </w:pPr>
    </w:p>
    <w:p w:rsidR="00B12DDE" w:rsidRDefault="00B12DDE" w:rsidP="00876A2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Лот </w:t>
      </w:r>
      <w:r w:rsidR="003C4FA8">
        <w:rPr>
          <w:b/>
          <w:bCs/>
          <w:color w:val="000000"/>
        </w:rPr>
        <w:t>4</w:t>
      </w:r>
    </w:p>
    <w:p w:rsidR="003C4FA8" w:rsidRDefault="003C4FA8" w:rsidP="00876A26">
      <w:pPr>
        <w:jc w:val="center"/>
        <w:rPr>
          <w:b/>
          <w:bCs/>
          <w:color w:val="000000"/>
        </w:rPr>
      </w:pPr>
    </w:p>
    <w:p w:rsidR="003C4FA8" w:rsidRDefault="003C4FA8" w:rsidP="00876A26">
      <w:pPr>
        <w:jc w:val="center"/>
        <w:rPr>
          <w:b/>
          <w:bCs/>
          <w:color w:val="000000"/>
        </w:rPr>
      </w:pPr>
    </w:p>
    <w:p w:rsidR="003C4FA8" w:rsidRDefault="003C4FA8" w:rsidP="00876A26">
      <w:pPr>
        <w:jc w:val="center"/>
        <w:rPr>
          <w:b/>
          <w:bCs/>
          <w:color w:val="000000"/>
        </w:rPr>
      </w:pPr>
    </w:p>
    <w:tbl>
      <w:tblPr>
        <w:tblW w:w="1564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0"/>
        <w:gridCol w:w="2218"/>
        <w:gridCol w:w="749"/>
        <w:gridCol w:w="2665"/>
        <w:gridCol w:w="7318"/>
        <w:gridCol w:w="1914"/>
      </w:tblGrid>
      <w:tr w:rsidR="003C4FA8" w:rsidRPr="003C5796" w:rsidTr="00E52307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  <w:rPr>
                <w:b/>
              </w:rPr>
            </w:pPr>
            <w:r w:rsidRPr="003C5796">
              <w:rPr>
                <w:b/>
              </w:rPr>
              <w:t xml:space="preserve">№ </w:t>
            </w:r>
            <w:proofErr w:type="spellStart"/>
            <w:proofErr w:type="gramStart"/>
            <w:r w:rsidRPr="003C5796">
              <w:rPr>
                <w:b/>
              </w:rPr>
              <w:t>п</w:t>
            </w:r>
            <w:proofErr w:type="spellEnd"/>
            <w:proofErr w:type="gramEnd"/>
            <w:r w:rsidRPr="003C5796">
              <w:rPr>
                <w:b/>
              </w:rPr>
              <w:t>/</w:t>
            </w:r>
            <w:proofErr w:type="spellStart"/>
            <w:r w:rsidRPr="003C5796">
              <w:rPr>
                <w:b/>
              </w:rPr>
              <w:t>п</w:t>
            </w:r>
            <w:proofErr w:type="spellEnd"/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  <w:rPr>
                <w:b/>
              </w:rPr>
            </w:pPr>
            <w:r w:rsidRPr="003C5796">
              <w:rPr>
                <w:b/>
              </w:rPr>
              <w:t>Критерии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3C5796" w:rsidRDefault="003C4FA8" w:rsidP="00E52307">
            <w:pPr>
              <w:pStyle w:val="a3"/>
              <w:rPr>
                <w:b/>
              </w:rPr>
            </w:pPr>
            <w:r w:rsidRPr="003C5796">
              <w:rPr>
                <w:b/>
              </w:rPr>
              <w:t>Описание</w:t>
            </w:r>
          </w:p>
        </w:tc>
      </w:tr>
      <w:tr w:rsidR="003C4FA8" w:rsidRPr="00B0057E" w:rsidTr="00E52307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</w:pPr>
            <w:r w:rsidRPr="003C5796">
              <w:lastRenderedPageBreak/>
              <w:t>1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  <w:rPr>
                <w:bCs/>
                <w:i/>
              </w:rPr>
            </w:pPr>
            <w:r w:rsidRPr="003C5796">
              <w:rPr>
                <w:b/>
                <w:bCs/>
                <w:i/>
              </w:rPr>
              <w:t>Наименование медицинских изделий ТСО (далее – МИ)</w:t>
            </w:r>
            <w:r w:rsidRPr="003C5796">
              <w:rPr>
                <w:bCs/>
                <w:i/>
              </w:rPr>
              <w:br/>
              <w:t>(в соответствии с государственным реестром МИ с указанием модели, наименования производителя, страны)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7D5727" w:rsidRDefault="003C4FA8" w:rsidP="00E52307">
            <w:pPr>
              <w:pStyle w:val="a3"/>
            </w:pPr>
            <w:r w:rsidRPr="0031191A">
              <w:t xml:space="preserve">Аппарат </w:t>
            </w:r>
            <w:proofErr w:type="spellStart"/>
            <w:r w:rsidRPr="0031191A">
              <w:t>прессотерапии</w:t>
            </w:r>
            <w:proofErr w:type="spellEnd"/>
            <w:r w:rsidRPr="0031191A">
              <w:t xml:space="preserve"> </w:t>
            </w:r>
          </w:p>
          <w:p w:rsidR="003C4FA8" w:rsidRPr="007D5727" w:rsidRDefault="003C4FA8" w:rsidP="00E52307">
            <w:pPr>
              <w:pStyle w:val="a3"/>
            </w:pPr>
          </w:p>
        </w:tc>
      </w:tr>
      <w:tr w:rsidR="003C4FA8" w:rsidRPr="00D3052A" w:rsidTr="00E52307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</w:pPr>
            <w:r w:rsidRPr="003C5796">
              <w:t>2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  <w:rPr>
                <w:b/>
                <w:i/>
              </w:rPr>
            </w:pPr>
            <w:r w:rsidRPr="003C5796">
              <w:rPr>
                <w:b/>
                <w:i/>
              </w:rPr>
              <w:t xml:space="preserve">Наименование МТ, относящейся к средствам </w:t>
            </w:r>
            <w:proofErr w:type="spellStart"/>
            <w:r w:rsidRPr="003C5796">
              <w:rPr>
                <w:b/>
                <w:i/>
              </w:rPr>
              <w:t>измерени</w:t>
            </w:r>
            <w:proofErr w:type="spellEnd"/>
            <w:r w:rsidRPr="003C5796">
              <w:rPr>
                <w:b/>
                <w:i/>
              </w:rPr>
              <w:t xml:space="preserve"> </w:t>
            </w:r>
          </w:p>
          <w:p w:rsidR="003C4FA8" w:rsidRPr="003C5796" w:rsidRDefault="003C4FA8" w:rsidP="00E52307">
            <w:pPr>
              <w:pStyle w:val="a3"/>
              <w:rPr>
                <w:bCs/>
              </w:rPr>
            </w:pPr>
            <w:r w:rsidRPr="003C5796">
              <w:rPr>
                <w:i/>
              </w:rPr>
              <w:t>(с указанием модели, наименования производителя, страны)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3C5796" w:rsidRDefault="003C4FA8" w:rsidP="00E52307">
            <w:pPr>
              <w:pStyle w:val="a3"/>
              <w:rPr>
                <w:bCs/>
              </w:rPr>
            </w:pPr>
            <w:r w:rsidRPr="003C5796">
              <w:t xml:space="preserve">МТ </w:t>
            </w:r>
            <w:r>
              <w:t xml:space="preserve">не </w:t>
            </w:r>
            <w:r w:rsidRPr="003C5796">
              <w:t>относится к средствам измерения</w:t>
            </w:r>
          </w:p>
        </w:tc>
      </w:tr>
      <w:tr w:rsidR="003C4FA8" w:rsidRPr="00D3052A" w:rsidTr="00E52307">
        <w:trPr>
          <w:trHeight w:val="30"/>
        </w:trPr>
        <w:tc>
          <w:tcPr>
            <w:tcW w:w="78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</w:pPr>
            <w:r w:rsidRPr="003C5796">
              <w:t>3</w:t>
            </w:r>
          </w:p>
        </w:tc>
        <w:tc>
          <w:tcPr>
            <w:tcW w:w="221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  <w:rPr>
                <w:bCs/>
              </w:rPr>
            </w:pPr>
            <w:r w:rsidRPr="003C5796">
              <w:rPr>
                <w:bCs/>
              </w:rPr>
              <w:t>Требования к комплектации</w:t>
            </w: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  <w:rPr>
                <w:bCs/>
              </w:rPr>
            </w:pPr>
            <w:r w:rsidRPr="003C5796">
              <w:rPr>
                <w:bCs/>
              </w:rPr>
              <w:t xml:space="preserve">№ </w:t>
            </w:r>
            <w:proofErr w:type="spellStart"/>
            <w:proofErr w:type="gramStart"/>
            <w:r w:rsidRPr="003C5796">
              <w:rPr>
                <w:bCs/>
              </w:rPr>
              <w:t>п</w:t>
            </w:r>
            <w:proofErr w:type="spellEnd"/>
            <w:proofErr w:type="gramEnd"/>
            <w:r w:rsidRPr="003C5796">
              <w:rPr>
                <w:bCs/>
              </w:rPr>
              <w:t>/</w:t>
            </w:r>
            <w:proofErr w:type="spellStart"/>
            <w:r w:rsidRPr="003C5796">
              <w:rPr>
                <w:bCs/>
              </w:rPr>
              <w:t>п</w:t>
            </w:r>
            <w:proofErr w:type="spellEnd"/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  <w:rPr>
                <w:bCs/>
              </w:rPr>
            </w:pPr>
            <w:r w:rsidRPr="003C5796">
              <w:rPr>
                <w:bCs/>
              </w:rPr>
              <w:t>Наименование комплектующего к МИ (в соответствии с государственным реестром МИ)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  <w:rPr>
                <w:bCs/>
              </w:rPr>
            </w:pPr>
            <w:proofErr w:type="gramStart"/>
            <w:r w:rsidRPr="003C5796">
              <w:rPr>
                <w:bCs/>
              </w:rPr>
              <w:t>Модель/марка, каталожный номер, краткая техническая характеристика комплектующего к МИ</w:t>
            </w:r>
            <w:proofErr w:type="gramEnd"/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  <w:rPr>
                <w:bCs/>
              </w:rPr>
            </w:pPr>
            <w:r w:rsidRPr="003C5796">
              <w:rPr>
                <w:bCs/>
              </w:rPr>
              <w:t>Требуемое количество (с указанием единицы измерения)</w:t>
            </w:r>
          </w:p>
        </w:tc>
      </w:tr>
      <w:tr w:rsidR="003C4FA8" w:rsidRPr="003C5796" w:rsidTr="00E52307">
        <w:trPr>
          <w:trHeight w:val="30"/>
        </w:trPr>
        <w:tc>
          <w:tcPr>
            <w:tcW w:w="780" w:type="dxa"/>
            <w:vMerge/>
          </w:tcPr>
          <w:p w:rsidR="003C4FA8" w:rsidRPr="003C5796" w:rsidRDefault="003C4FA8" w:rsidP="00E52307">
            <w:pPr>
              <w:pStyle w:val="a3"/>
            </w:pPr>
          </w:p>
        </w:tc>
        <w:tc>
          <w:tcPr>
            <w:tcW w:w="2218" w:type="dxa"/>
            <w:vMerge/>
          </w:tcPr>
          <w:p w:rsidR="003C4FA8" w:rsidRPr="003C5796" w:rsidRDefault="003C4FA8" w:rsidP="00E52307">
            <w:pPr>
              <w:pStyle w:val="a3"/>
              <w:rPr>
                <w:bCs/>
              </w:rPr>
            </w:pP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</w:pPr>
            <w:r w:rsidRPr="003C5796">
              <w:t>Основные комплектующие</w:t>
            </w:r>
          </w:p>
        </w:tc>
      </w:tr>
      <w:tr w:rsidR="003C4FA8" w:rsidRPr="003C5796" w:rsidTr="00E52307">
        <w:trPr>
          <w:trHeight w:val="30"/>
        </w:trPr>
        <w:tc>
          <w:tcPr>
            <w:tcW w:w="780" w:type="dxa"/>
            <w:vMerge/>
          </w:tcPr>
          <w:p w:rsidR="003C4FA8" w:rsidRPr="003C5796" w:rsidRDefault="003C4FA8" w:rsidP="00E52307">
            <w:pPr>
              <w:pStyle w:val="a3"/>
            </w:pPr>
          </w:p>
        </w:tc>
        <w:tc>
          <w:tcPr>
            <w:tcW w:w="2218" w:type="dxa"/>
            <w:vMerge/>
          </w:tcPr>
          <w:p w:rsidR="003C4FA8" w:rsidRPr="003C5796" w:rsidRDefault="003C4FA8" w:rsidP="00E52307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3C5796" w:rsidRDefault="003C4FA8" w:rsidP="00E52307">
            <w:pPr>
              <w:pStyle w:val="a3"/>
              <w:jc w:val="center"/>
            </w:pPr>
            <w:r>
              <w:t>1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3C5796" w:rsidRDefault="003C4FA8" w:rsidP="00E52307">
            <w:pPr>
              <w:pStyle w:val="a3"/>
            </w:pPr>
            <w:r>
              <w:t>О</w:t>
            </w:r>
            <w:r w:rsidRPr="00EF6688">
              <w:t>сновной аппарат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Default="003C4FA8" w:rsidP="00E52307">
            <w:r w:rsidRPr="00155FF3">
              <w:t xml:space="preserve">Аппарат работает по принципу </w:t>
            </w:r>
            <w:proofErr w:type="gramStart"/>
            <w:r w:rsidRPr="00155FF3">
              <w:t>пневматической</w:t>
            </w:r>
            <w:proofErr w:type="gramEnd"/>
            <w:r w:rsidRPr="00155FF3">
              <w:t xml:space="preserve"> </w:t>
            </w:r>
            <w:proofErr w:type="spellStart"/>
            <w:r w:rsidRPr="00155FF3">
              <w:t>прессотерапии</w:t>
            </w:r>
            <w:proofErr w:type="spellEnd"/>
            <w:r w:rsidRPr="00155FF3">
              <w:t>. Специальные аппликаторы, оснащенные несколькими специальными камерами, обеспечивают нежный массаж, который стимулирует природную циркуляцию лимфы через тело, подобно мануальному дренажу лимфы, осуществляемый руками массажиста.</w:t>
            </w:r>
            <w:r>
              <w:t xml:space="preserve"> Аппарат</w:t>
            </w:r>
            <w:r w:rsidRPr="00620CE4">
              <w:t xml:space="preserve"> активизирует кровообращение и обменные процессы на клеточном уровне. Все ткани и органы получают много кислорода и питательных веществ. Восстанавливаются важные функции, происходит общее оздоровление. Из организма уходит лишняя жидкость и токсины</w:t>
            </w:r>
            <w:r>
              <w:t>. Главные характеристики:</w:t>
            </w:r>
          </w:p>
          <w:p w:rsidR="003C4FA8" w:rsidRPr="0031191A" w:rsidRDefault="003C4FA8" w:rsidP="00E52307">
            <w:r>
              <w:t>Не менее</w:t>
            </w:r>
            <w:r w:rsidRPr="0031191A">
              <w:t xml:space="preserve">12-канальный аппарат для </w:t>
            </w:r>
            <w:proofErr w:type="spellStart"/>
            <w:r w:rsidRPr="0031191A">
              <w:t>прессотерапии</w:t>
            </w:r>
            <w:proofErr w:type="spellEnd"/>
            <w:r>
              <w:t xml:space="preserve">. </w:t>
            </w:r>
            <w:r w:rsidRPr="0031191A">
              <w:t xml:space="preserve">Удобный для </w:t>
            </w:r>
            <w:r w:rsidRPr="0031191A">
              <w:lastRenderedPageBreak/>
              <w:t xml:space="preserve">пользователя цветной сенсорный экран </w:t>
            </w:r>
            <w:r>
              <w:t xml:space="preserve">не более </w:t>
            </w:r>
            <w:r w:rsidRPr="0031191A">
              <w:t>5.7</w:t>
            </w:r>
            <w:r w:rsidRPr="00D71705">
              <w:t>”</w:t>
            </w:r>
            <w:r>
              <w:t xml:space="preserve">. </w:t>
            </w:r>
            <w:r w:rsidRPr="0031191A">
              <w:t>Энциклопедия</w:t>
            </w:r>
            <w:r>
              <w:t xml:space="preserve"> </w:t>
            </w:r>
            <w:r w:rsidRPr="0031191A">
              <w:t>с медицинскими и эстетическими протоколами</w:t>
            </w:r>
            <w:r>
              <w:t xml:space="preserve">. </w:t>
            </w:r>
            <w:r w:rsidRPr="0031191A">
              <w:t xml:space="preserve">Запрограммированные последовательности </w:t>
            </w:r>
            <w:r>
              <w:t>(</w:t>
            </w:r>
            <w:proofErr w:type="spellStart"/>
            <w:r>
              <w:t>sas</w:t>
            </w:r>
            <w:proofErr w:type="spellEnd"/>
            <w:r w:rsidRPr="00C41949">
              <w:t>)</w:t>
            </w:r>
            <w:r>
              <w:t xml:space="preserve">. </w:t>
            </w:r>
            <w:r w:rsidRPr="0031191A">
              <w:t xml:space="preserve">Память </w:t>
            </w:r>
            <w:r>
              <w:t xml:space="preserve">до не более </w:t>
            </w:r>
            <w:r w:rsidRPr="0031191A">
              <w:t>100 программ, установленных пользователем</w:t>
            </w:r>
            <w:r>
              <w:t xml:space="preserve">. </w:t>
            </w:r>
            <w:r w:rsidRPr="0031191A">
              <w:t xml:space="preserve">Непрерывная регулировка давления </w:t>
            </w:r>
            <w:r>
              <w:t xml:space="preserve">не менее </w:t>
            </w:r>
            <w:r w:rsidRPr="0031191A">
              <w:t xml:space="preserve">20 </w:t>
            </w:r>
            <w:r>
              <w:t xml:space="preserve">не более </w:t>
            </w:r>
            <w:r w:rsidRPr="0031191A">
              <w:t xml:space="preserve">160 мм </w:t>
            </w:r>
            <w:proofErr w:type="spellStart"/>
            <w:r w:rsidRPr="0031191A">
              <w:t>Hg</w:t>
            </w:r>
            <w:proofErr w:type="spellEnd"/>
            <w:r w:rsidRPr="0031191A">
              <w:t xml:space="preserve"> с установкой градиента</w:t>
            </w:r>
            <w:r>
              <w:t xml:space="preserve">. </w:t>
            </w:r>
            <w:r w:rsidRPr="0031191A">
              <w:t>Отдельное регулируемое давление для каждой камеры</w:t>
            </w:r>
            <w:r>
              <w:t xml:space="preserve">. </w:t>
            </w:r>
            <w:r w:rsidRPr="0031191A">
              <w:t xml:space="preserve">Расширенные настройки для специфического лечения </w:t>
            </w:r>
          </w:p>
          <w:p w:rsidR="003C4FA8" w:rsidRPr="0031191A" w:rsidRDefault="003C4FA8" w:rsidP="00E52307">
            <w:r w:rsidRPr="0031191A">
              <w:t>Бесшумная и надежная работа компрессора</w:t>
            </w:r>
            <w:r>
              <w:t xml:space="preserve">. </w:t>
            </w:r>
            <w:r w:rsidRPr="0031191A">
              <w:t>Действие рабочей камеры отображается на экране</w:t>
            </w:r>
            <w:r>
              <w:t xml:space="preserve">. </w:t>
            </w:r>
            <w:r w:rsidRPr="0031191A">
              <w:t>Аппликаторы</w:t>
            </w:r>
            <w:r>
              <w:t xml:space="preserve"> </w:t>
            </w:r>
            <w:r w:rsidRPr="0031191A">
              <w:t xml:space="preserve">для </w:t>
            </w:r>
            <w:proofErr w:type="spellStart"/>
            <w:r w:rsidRPr="0031191A">
              <w:t>прессотерапии</w:t>
            </w:r>
            <w:proofErr w:type="spellEnd"/>
            <w:r w:rsidRPr="0031191A">
              <w:t xml:space="preserve"> отличаются следующими преимуществами:</w:t>
            </w:r>
          </w:p>
          <w:p w:rsidR="003C4FA8" w:rsidRPr="0031191A" w:rsidRDefault="003C4FA8" w:rsidP="00E52307">
            <w:r w:rsidRPr="0031191A">
              <w:t>Высококачественные, легко используемые/гигиеничные и стирающиеся</w:t>
            </w:r>
          </w:p>
          <w:p w:rsidR="003C4FA8" w:rsidRPr="0031191A" w:rsidRDefault="003C4FA8" w:rsidP="00E52307">
            <w:r w:rsidRPr="0031191A">
              <w:t>Полноразмерная застежка-молния для удобного применения</w:t>
            </w:r>
          </w:p>
          <w:p w:rsidR="003C4FA8" w:rsidRPr="0031191A" w:rsidRDefault="003C4FA8" w:rsidP="00E52307">
            <w:r w:rsidRPr="0031191A">
              <w:t>Соединители для легкой смены аппликатора, просто включайте и начинаете лечение</w:t>
            </w:r>
          </w:p>
          <w:p w:rsidR="003C4FA8" w:rsidRPr="0031191A" w:rsidRDefault="003C4FA8" w:rsidP="00E52307">
            <w:r w:rsidRPr="0031191A">
              <w:t>Автоматическая идентификация аппликаторов</w:t>
            </w:r>
          </w:p>
          <w:p w:rsidR="003C4FA8" w:rsidRPr="0031191A" w:rsidRDefault="003C4FA8" w:rsidP="00E52307">
            <w:r w:rsidRPr="0031191A">
              <w:t xml:space="preserve">Автоматический выпуск воздуха из аппликатора– </w:t>
            </w:r>
            <w:proofErr w:type="gramStart"/>
            <w:r w:rsidRPr="0031191A">
              <w:t>уд</w:t>
            </w:r>
            <w:proofErr w:type="gramEnd"/>
            <w:r w:rsidRPr="0031191A">
              <w:t>обная рукоятка с аппликаторами</w:t>
            </w:r>
          </w:p>
          <w:p w:rsidR="003C4FA8" w:rsidRPr="0031191A" w:rsidRDefault="003C4FA8" w:rsidP="00E52307">
            <w:r w:rsidRPr="0031191A">
              <w:t xml:space="preserve">Электронная система регулировки давления </w:t>
            </w:r>
          </w:p>
          <w:p w:rsidR="003C4FA8" w:rsidRDefault="003C4FA8" w:rsidP="00E52307">
            <w:r w:rsidRPr="0031191A">
              <w:t xml:space="preserve">Многоязычное меню – Программное обеспечение на русском и казахском языках  </w:t>
            </w:r>
          </w:p>
          <w:p w:rsidR="003C4FA8" w:rsidRPr="0031191A" w:rsidRDefault="003C4FA8" w:rsidP="00E52307">
            <w:r>
              <w:t xml:space="preserve">Аппарат </w:t>
            </w:r>
            <w:proofErr w:type="spellStart"/>
            <w:r>
              <w:t>прессотерапии</w:t>
            </w:r>
            <w:proofErr w:type="spellEnd"/>
            <w:r>
              <w:t xml:space="preserve"> является профессиональным физиотерапевтическим  </w:t>
            </w:r>
            <w:proofErr w:type="spellStart"/>
            <w:r w:rsidRPr="00155FF3">
              <w:t>неинвазивн</w:t>
            </w:r>
            <w:r>
              <w:t>ым</w:t>
            </w:r>
            <w:proofErr w:type="spellEnd"/>
            <w:r>
              <w:t xml:space="preserve"> </w:t>
            </w:r>
            <w:r w:rsidRPr="00155FF3">
              <w:t>ус</w:t>
            </w:r>
            <w:r>
              <w:t>тройством</w:t>
            </w:r>
            <w:r w:rsidRPr="00155FF3">
              <w:t>, используем</w:t>
            </w:r>
            <w:r>
              <w:t>ым</w:t>
            </w:r>
            <w:r w:rsidRPr="00155FF3">
              <w:t xml:space="preserve"> для улучшения </w:t>
            </w:r>
            <w:proofErr w:type="spellStart"/>
            <w:r w:rsidRPr="00155FF3">
              <w:t>лимфотока</w:t>
            </w:r>
            <w:proofErr w:type="spellEnd"/>
            <w:r w:rsidRPr="00155FF3">
              <w:t xml:space="preserve"> и кровотока в нижних и верхних конечностях. Устройство может быть использовано для лечения нарушений периферической крови и </w:t>
            </w:r>
            <w:proofErr w:type="spellStart"/>
            <w:r w:rsidRPr="00155FF3">
              <w:t>лимфообращения</w:t>
            </w:r>
            <w:proofErr w:type="spellEnd"/>
            <w:r w:rsidRPr="00155FF3">
              <w:t>, таких как лимфатический отек, посттравматический и послеоперационный отек и синдром тяжелых ног.</w:t>
            </w:r>
          </w:p>
          <w:p w:rsidR="003C4FA8" w:rsidRDefault="003C4FA8" w:rsidP="00E52307">
            <w:pPr>
              <w:jc w:val="both"/>
            </w:pPr>
            <w:r>
              <w:t>Технические параметры:</w:t>
            </w:r>
          </w:p>
          <w:p w:rsidR="003C4FA8" w:rsidRDefault="003C4FA8" w:rsidP="00E52307">
            <w:pPr>
              <w:pStyle w:val="a3"/>
            </w:pPr>
            <w:r w:rsidRPr="00717080">
              <w:t>Вес аппарата</w:t>
            </w:r>
            <w:r w:rsidRPr="004C0CCE">
              <w:t xml:space="preserve"> </w:t>
            </w:r>
            <w:r>
              <w:t>не более 7,5 кг.</w:t>
            </w:r>
          </w:p>
          <w:p w:rsidR="003C4FA8" w:rsidRPr="00717080" w:rsidRDefault="003C4FA8" w:rsidP="00E52307">
            <w:pPr>
              <w:pStyle w:val="a3"/>
            </w:pPr>
            <w:r w:rsidRPr="00717080">
              <w:t xml:space="preserve">Размеры </w:t>
            </w:r>
            <w:r>
              <w:t xml:space="preserve">не менее </w:t>
            </w:r>
            <w:r w:rsidRPr="00717080">
              <w:t xml:space="preserve">320 </w:t>
            </w:r>
            <w:proofErr w:type="spellStart"/>
            <w:r w:rsidRPr="00717080">
              <w:t>х</w:t>
            </w:r>
            <w:proofErr w:type="spellEnd"/>
            <w:r w:rsidRPr="00717080">
              <w:t xml:space="preserve"> 190 </w:t>
            </w:r>
            <w:proofErr w:type="spellStart"/>
            <w:r w:rsidRPr="00717080">
              <w:t>х</w:t>
            </w:r>
            <w:proofErr w:type="spellEnd"/>
            <w:r w:rsidRPr="00717080">
              <w:t xml:space="preserve"> 280 мм</w:t>
            </w:r>
          </w:p>
          <w:p w:rsidR="003C4FA8" w:rsidRDefault="003C4FA8" w:rsidP="00E52307">
            <w:pPr>
              <w:pStyle w:val="a3"/>
            </w:pPr>
            <w:r w:rsidRPr="00717080">
              <w:t>Число каналов</w:t>
            </w:r>
            <w:r>
              <w:t xml:space="preserve"> не более 12</w:t>
            </w:r>
          </w:p>
          <w:p w:rsidR="003C4FA8" w:rsidRDefault="003C4FA8" w:rsidP="00E52307">
            <w:pPr>
              <w:pStyle w:val="a3"/>
            </w:pPr>
            <w:r>
              <w:t>Время терапии до 99 мин</w:t>
            </w:r>
          </w:p>
          <w:p w:rsidR="003C4FA8" w:rsidRDefault="003C4FA8" w:rsidP="00E52307">
            <w:pPr>
              <w:jc w:val="both"/>
            </w:pPr>
            <w:r>
              <w:t xml:space="preserve">Параметры давления (макс) не более </w:t>
            </w:r>
            <w:r w:rsidRPr="00717080">
              <w:t xml:space="preserve">21,3 </w:t>
            </w:r>
            <w:proofErr w:type="spellStart"/>
            <w:r w:rsidRPr="00717080">
              <w:t>кРа</w:t>
            </w:r>
            <w:proofErr w:type="spellEnd"/>
          </w:p>
          <w:p w:rsidR="003C4FA8" w:rsidRDefault="003C4FA8" w:rsidP="00E52307">
            <w:pPr>
              <w:jc w:val="both"/>
            </w:pPr>
            <w:r>
              <w:t xml:space="preserve">Установка давления не менее </w:t>
            </w:r>
            <w:r w:rsidRPr="00717080">
              <w:t>20</w:t>
            </w:r>
            <w:r>
              <w:t xml:space="preserve"> не более </w:t>
            </w:r>
            <w:r w:rsidRPr="00717080">
              <w:t xml:space="preserve">160 мм </w:t>
            </w:r>
            <w:proofErr w:type="spellStart"/>
            <w:r w:rsidRPr="00717080">
              <w:t>Hg</w:t>
            </w:r>
            <w:proofErr w:type="spellEnd"/>
          </w:p>
          <w:p w:rsidR="003C4FA8" w:rsidRDefault="003C4FA8" w:rsidP="00E52307">
            <w:pPr>
              <w:jc w:val="both"/>
            </w:pPr>
            <w:r w:rsidRPr="0031191A">
              <w:t>Энциклопедия</w:t>
            </w:r>
            <w:r>
              <w:t xml:space="preserve"> – не менее 26</w:t>
            </w:r>
          </w:p>
          <w:p w:rsidR="003C4FA8" w:rsidRDefault="003C4FA8" w:rsidP="00E52307">
            <w:pPr>
              <w:jc w:val="both"/>
            </w:pPr>
            <w:r>
              <w:lastRenderedPageBreak/>
              <w:t xml:space="preserve">Градиент не менее </w:t>
            </w:r>
            <w:r w:rsidRPr="0031191A">
              <w:t xml:space="preserve">0 </w:t>
            </w:r>
            <w:r>
              <w:t xml:space="preserve">не более </w:t>
            </w:r>
            <w:r w:rsidRPr="0031191A">
              <w:t>100%, непрерывная настройка</w:t>
            </w:r>
          </w:p>
          <w:p w:rsidR="003C4FA8" w:rsidRDefault="003C4FA8" w:rsidP="00E52307">
            <w:pPr>
              <w:jc w:val="both"/>
            </w:pPr>
            <w:r w:rsidRPr="0031191A">
              <w:t xml:space="preserve">Запрограммированные протоколы </w:t>
            </w:r>
            <w:r>
              <w:t xml:space="preserve">не менее </w:t>
            </w:r>
            <w:r w:rsidRPr="0031191A">
              <w:t>15 клинических протоколов (последовательные программы)</w:t>
            </w:r>
          </w:p>
          <w:p w:rsidR="003C4FA8" w:rsidRPr="004B67F1" w:rsidRDefault="003C4FA8" w:rsidP="00E52307">
            <w:pPr>
              <w:jc w:val="both"/>
            </w:pPr>
            <w:r w:rsidRPr="0031191A">
              <w:t>Программы пользователя</w:t>
            </w:r>
            <w:r>
              <w:t xml:space="preserve"> не более 100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  <w:jc w:val="center"/>
            </w:pPr>
            <w:r>
              <w:lastRenderedPageBreak/>
              <w:t>1 шт.</w:t>
            </w:r>
          </w:p>
        </w:tc>
      </w:tr>
      <w:tr w:rsidR="003C4FA8" w:rsidRPr="003C5796" w:rsidTr="00E52307">
        <w:trPr>
          <w:trHeight w:val="30"/>
        </w:trPr>
        <w:tc>
          <w:tcPr>
            <w:tcW w:w="780" w:type="dxa"/>
            <w:vMerge/>
          </w:tcPr>
          <w:p w:rsidR="003C4FA8" w:rsidRPr="003C5796" w:rsidRDefault="003C4FA8" w:rsidP="00E52307">
            <w:pPr>
              <w:pStyle w:val="a3"/>
            </w:pPr>
          </w:p>
        </w:tc>
        <w:tc>
          <w:tcPr>
            <w:tcW w:w="2218" w:type="dxa"/>
            <w:vMerge/>
          </w:tcPr>
          <w:p w:rsidR="003C4FA8" w:rsidRPr="003C5796" w:rsidRDefault="003C4FA8" w:rsidP="00E52307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Default="003C4FA8" w:rsidP="00E52307">
            <w:pPr>
              <w:pStyle w:val="a3"/>
              <w:jc w:val="center"/>
            </w:pPr>
            <w:r w:rsidRPr="00136006">
              <w:t>2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Default="003C4FA8" w:rsidP="00E52307">
            <w:pPr>
              <w:pStyle w:val="a3"/>
            </w:pPr>
            <w:r>
              <w:t>к</w:t>
            </w:r>
            <w:r w:rsidRPr="0056485B">
              <w:t>абель питания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Default="003C4FA8" w:rsidP="00E52307">
            <w:pPr>
              <w:jc w:val="both"/>
            </w:pPr>
            <w:r w:rsidRPr="0031191A">
              <w:t>кабель</w:t>
            </w:r>
            <w:r w:rsidRPr="0056485B">
              <w:t> </w:t>
            </w:r>
            <w:r w:rsidRPr="0031191A">
              <w:t>питания</w:t>
            </w:r>
            <w:r w:rsidRPr="0056485B">
              <w:t> </w:t>
            </w:r>
            <w:r w:rsidRPr="0031191A">
              <w:t xml:space="preserve">передаёт ток от </w:t>
            </w:r>
            <w:proofErr w:type="spellStart"/>
            <w:r w:rsidRPr="0031191A">
              <w:t>электро</w:t>
            </w:r>
            <w:proofErr w:type="spellEnd"/>
            <w:r>
              <w:t xml:space="preserve"> </w:t>
            </w:r>
            <w:r w:rsidRPr="0031191A">
              <w:t>розетки в основной аппарат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Default="003C4FA8" w:rsidP="00E52307">
            <w:pPr>
              <w:pStyle w:val="a3"/>
              <w:jc w:val="center"/>
            </w:pPr>
            <w:r w:rsidRPr="0056485B">
              <w:t>1</w:t>
            </w:r>
            <w:r>
              <w:t xml:space="preserve"> </w:t>
            </w:r>
            <w:r w:rsidRPr="0056485B">
              <w:t>шт.</w:t>
            </w:r>
          </w:p>
        </w:tc>
      </w:tr>
      <w:tr w:rsidR="003C4FA8" w:rsidRPr="003C5796" w:rsidTr="00E52307">
        <w:trPr>
          <w:trHeight w:val="30"/>
        </w:trPr>
        <w:tc>
          <w:tcPr>
            <w:tcW w:w="780" w:type="dxa"/>
            <w:vMerge/>
          </w:tcPr>
          <w:p w:rsidR="003C4FA8" w:rsidRPr="003C5796" w:rsidRDefault="003C4FA8" w:rsidP="00E52307">
            <w:pPr>
              <w:pStyle w:val="a3"/>
            </w:pPr>
          </w:p>
        </w:tc>
        <w:tc>
          <w:tcPr>
            <w:tcW w:w="2218" w:type="dxa"/>
            <w:vMerge/>
          </w:tcPr>
          <w:p w:rsidR="003C4FA8" w:rsidRPr="003C5796" w:rsidRDefault="003C4FA8" w:rsidP="00E52307">
            <w:pPr>
              <w:pStyle w:val="a3"/>
              <w:rPr>
                <w:bCs/>
              </w:rPr>
            </w:pP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56485B" w:rsidRDefault="003C4FA8" w:rsidP="00E52307">
            <w:pPr>
              <w:pStyle w:val="a3"/>
            </w:pPr>
            <w:r w:rsidRPr="005F2847">
              <w:rPr>
                <w:i/>
              </w:rPr>
              <w:t>Дополнительные комплектующие:</w:t>
            </w:r>
          </w:p>
        </w:tc>
      </w:tr>
      <w:tr w:rsidR="003C4FA8" w:rsidRPr="00F77DA0" w:rsidTr="00E52307">
        <w:trPr>
          <w:trHeight w:val="30"/>
        </w:trPr>
        <w:tc>
          <w:tcPr>
            <w:tcW w:w="780" w:type="dxa"/>
            <w:vMerge/>
          </w:tcPr>
          <w:p w:rsidR="003C4FA8" w:rsidRPr="003C5796" w:rsidRDefault="003C4FA8" w:rsidP="00E52307">
            <w:pPr>
              <w:pStyle w:val="a3"/>
            </w:pPr>
          </w:p>
        </w:tc>
        <w:tc>
          <w:tcPr>
            <w:tcW w:w="2218" w:type="dxa"/>
            <w:vMerge/>
          </w:tcPr>
          <w:p w:rsidR="003C4FA8" w:rsidRPr="003C5796" w:rsidRDefault="003C4FA8" w:rsidP="00E52307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3C5796" w:rsidRDefault="003C4FA8" w:rsidP="00E52307">
            <w:pPr>
              <w:pStyle w:val="a3"/>
              <w:jc w:val="center"/>
            </w:pPr>
            <w:r w:rsidRPr="008226B6">
              <w:rPr>
                <w:bCs/>
                <w:color w:val="000000"/>
              </w:rPr>
              <w:t>1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1B55BB" w:rsidRDefault="003C4FA8" w:rsidP="00E52307">
            <w:pPr>
              <w:pStyle w:val="a3"/>
              <w:rPr>
                <w:rFonts w:eastAsia="Calibri"/>
              </w:rPr>
            </w:pPr>
            <w:r w:rsidRPr="0031191A">
              <w:t>аппликатор - брюки 24 сектора на молнии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Default="003C4FA8" w:rsidP="00E52307">
            <w:pPr>
              <w:rPr>
                <w:rFonts w:eastAsia="Calibri"/>
              </w:rPr>
            </w:pPr>
            <w:r w:rsidRPr="0031191A">
              <w:t xml:space="preserve">Эргономичный дизайн для максимального комфорта. Разъемы для легкой смены аппликатора в одно движение. Автоматическая система высвобождения воздуха из аппликатора по окончании терапии для комфортного использования. Материал камеры - синтетика. Длина пояса </w:t>
            </w:r>
            <w:r>
              <w:t xml:space="preserve">не менее </w:t>
            </w:r>
            <w:r w:rsidRPr="0031191A">
              <w:t xml:space="preserve">370 мм. </w:t>
            </w:r>
            <w:proofErr w:type="spellStart"/>
            <w:r w:rsidRPr="0031191A">
              <w:t>Мин\Макс</w:t>
            </w:r>
            <w:proofErr w:type="spellEnd"/>
            <w:r w:rsidRPr="0031191A">
              <w:t xml:space="preserve">. окружность пояса </w:t>
            </w:r>
            <w:r>
              <w:t xml:space="preserve">не менее </w:t>
            </w:r>
            <w:r w:rsidRPr="0031191A">
              <w:t xml:space="preserve">1100 </w:t>
            </w:r>
            <w:r>
              <w:t xml:space="preserve">не более </w:t>
            </w:r>
            <w:r w:rsidRPr="0031191A">
              <w:t xml:space="preserve">1500 мм. Макс. окружность бедра </w:t>
            </w:r>
            <w:r>
              <w:t xml:space="preserve">не менее </w:t>
            </w:r>
            <w:r w:rsidRPr="0031191A">
              <w:t xml:space="preserve">650 мм. Макс. объем голеностопной части </w:t>
            </w:r>
            <w:r>
              <w:t xml:space="preserve">не менее </w:t>
            </w:r>
            <w:r w:rsidRPr="0031191A">
              <w:t xml:space="preserve">500 мм. Общая длина </w:t>
            </w:r>
            <w:r>
              <w:t xml:space="preserve">не менее </w:t>
            </w:r>
            <w:r w:rsidRPr="0031191A">
              <w:t>1110 мм.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Default="003C4FA8" w:rsidP="00E52307">
            <w:pPr>
              <w:pStyle w:val="a3"/>
              <w:jc w:val="center"/>
            </w:pPr>
            <w:r w:rsidRPr="0056485B">
              <w:t>1</w:t>
            </w:r>
            <w:r>
              <w:t xml:space="preserve"> </w:t>
            </w:r>
            <w:r w:rsidRPr="0056485B">
              <w:t>шт.</w:t>
            </w:r>
          </w:p>
        </w:tc>
      </w:tr>
      <w:tr w:rsidR="003C4FA8" w:rsidRPr="00F77DA0" w:rsidTr="00E52307">
        <w:trPr>
          <w:trHeight w:val="30"/>
        </w:trPr>
        <w:tc>
          <w:tcPr>
            <w:tcW w:w="780" w:type="dxa"/>
            <w:vMerge/>
          </w:tcPr>
          <w:p w:rsidR="003C4FA8" w:rsidRPr="003C5796" w:rsidRDefault="003C4FA8" w:rsidP="00E52307">
            <w:pPr>
              <w:pStyle w:val="a3"/>
            </w:pPr>
          </w:p>
        </w:tc>
        <w:tc>
          <w:tcPr>
            <w:tcW w:w="2218" w:type="dxa"/>
            <w:vMerge/>
          </w:tcPr>
          <w:p w:rsidR="003C4FA8" w:rsidRPr="003C5796" w:rsidRDefault="003C4FA8" w:rsidP="00E52307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F57C31" w:rsidRDefault="003C4FA8" w:rsidP="00E52307">
            <w:pPr>
              <w:pStyle w:val="a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31191A" w:rsidRDefault="003C4FA8" w:rsidP="00E52307">
            <w:pPr>
              <w:pStyle w:val="a3"/>
            </w:pPr>
            <w:r w:rsidRPr="00F57C31">
              <w:t>расширяющая полоса для Аппликатора - брюк на молнии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31191A" w:rsidRDefault="003C4FA8" w:rsidP="00E52307">
            <w:r w:rsidRPr="00F57C31">
              <w:t>Дополнительная полоса для увеличения ширины брюк. Материал: синтетика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56485B" w:rsidRDefault="003C4FA8" w:rsidP="00E52307">
            <w:pPr>
              <w:pStyle w:val="a3"/>
              <w:jc w:val="center"/>
            </w:pPr>
            <w:r>
              <w:t>2</w:t>
            </w:r>
            <w:r w:rsidRPr="00643681">
              <w:t xml:space="preserve"> </w:t>
            </w:r>
            <w:r w:rsidRPr="0056485B">
              <w:t>шт.</w:t>
            </w:r>
          </w:p>
        </w:tc>
      </w:tr>
      <w:tr w:rsidR="003C4FA8" w:rsidRPr="00F77DA0" w:rsidTr="00E52307">
        <w:trPr>
          <w:trHeight w:val="513"/>
        </w:trPr>
        <w:tc>
          <w:tcPr>
            <w:tcW w:w="780" w:type="dxa"/>
            <w:vMerge/>
          </w:tcPr>
          <w:p w:rsidR="003C4FA8" w:rsidRPr="003C5796" w:rsidRDefault="003C4FA8" w:rsidP="00E52307">
            <w:pPr>
              <w:pStyle w:val="a3"/>
            </w:pPr>
          </w:p>
        </w:tc>
        <w:tc>
          <w:tcPr>
            <w:tcW w:w="2218" w:type="dxa"/>
            <w:vMerge/>
          </w:tcPr>
          <w:p w:rsidR="003C4FA8" w:rsidRPr="003C5796" w:rsidRDefault="003C4FA8" w:rsidP="00E52307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F57C31" w:rsidRDefault="003C4FA8" w:rsidP="00E52307">
            <w:pPr>
              <w:pStyle w:val="a3"/>
              <w:jc w:val="center"/>
            </w:pPr>
            <w:r>
              <w:t>3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90213C" w:rsidRDefault="003C4FA8" w:rsidP="00E52307">
            <w:pPr>
              <w:pStyle w:val="a3"/>
            </w:pPr>
            <w:r w:rsidRPr="0056485B">
              <w:t>тележка большая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9E7A74" w:rsidRDefault="003C4FA8" w:rsidP="00E52307">
            <w:pPr>
              <w:spacing w:after="100" w:afterAutospacing="1"/>
            </w:pPr>
            <w:r w:rsidRPr="00D71705">
              <w:t>Устройство для перемещения аппарата внутри помещений. Количество полок</w:t>
            </w:r>
            <w:r>
              <w:t xml:space="preserve"> не менее</w:t>
            </w:r>
            <w:r w:rsidRPr="00D71705">
              <w:t xml:space="preserve"> 5. Вес</w:t>
            </w:r>
            <w:r>
              <w:t xml:space="preserve"> не более </w:t>
            </w:r>
            <w:r w:rsidRPr="00D71705">
              <w:t>11,9 кг. Размеры  (</w:t>
            </w:r>
            <w:proofErr w:type="gramStart"/>
            <w:r w:rsidRPr="00D71705">
              <w:t>мм</w:t>
            </w:r>
            <w:proofErr w:type="gramEnd"/>
            <w:r w:rsidRPr="00D71705">
              <w:t xml:space="preserve">) </w:t>
            </w:r>
            <w:r>
              <w:t xml:space="preserve">не менее </w:t>
            </w:r>
            <w:r w:rsidRPr="00D71705">
              <w:t xml:space="preserve">790х 560 </w:t>
            </w:r>
            <w:proofErr w:type="spellStart"/>
            <w:r w:rsidRPr="00D71705">
              <w:t>х</w:t>
            </w:r>
            <w:proofErr w:type="spellEnd"/>
            <w:r w:rsidRPr="00D71705">
              <w:t xml:space="preserve"> 560. </w:t>
            </w:r>
            <w:r w:rsidRPr="00C41949">
              <w:t>Материал: пластик.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Default="003C4FA8" w:rsidP="00E52307">
            <w:pPr>
              <w:pStyle w:val="a3"/>
              <w:jc w:val="center"/>
            </w:pPr>
            <w:r w:rsidRPr="0056485B">
              <w:t>1</w:t>
            </w:r>
            <w:r>
              <w:t xml:space="preserve"> </w:t>
            </w:r>
            <w:r w:rsidRPr="0056485B">
              <w:t>шт.</w:t>
            </w:r>
          </w:p>
        </w:tc>
      </w:tr>
      <w:tr w:rsidR="003C4FA8" w:rsidRPr="00F77DA0" w:rsidTr="00E52307">
        <w:trPr>
          <w:trHeight w:val="1393"/>
        </w:trPr>
        <w:tc>
          <w:tcPr>
            <w:tcW w:w="780" w:type="dxa"/>
            <w:vMerge/>
          </w:tcPr>
          <w:p w:rsidR="003C4FA8" w:rsidRPr="003C5796" w:rsidRDefault="003C4FA8" w:rsidP="00E52307">
            <w:pPr>
              <w:pStyle w:val="a3"/>
            </w:pPr>
          </w:p>
        </w:tc>
        <w:tc>
          <w:tcPr>
            <w:tcW w:w="2218" w:type="dxa"/>
            <w:vMerge/>
          </w:tcPr>
          <w:p w:rsidR="003C4FA8" w:rsidRPr="003C5796" w:rsidRDefault="003C4FA8" w:rsidP="00E52307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19151D" w:rsidRDefault="003C4FA8" w:rsidP="00E52307">
            <w:pPr>
              <w:pStyle w:val="a3"/>
              <w:jc w:val="center"/>
            </w:pPr>
            <w:r>
              <w:t>4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C039CD" w:rsidRDefault="003C4FA8" w:rsidP="00E52307">
            <w:pPr>
              <w:pStyle w:val="a3"/>
              <w:rPr>
                <w:rFonts w:eastAsia="Calibri"/>
              </w:rPr>
            </w:pPr>
            <w:proofErr w:type="spellStart"/>
            <w:r w:rsidRPr="000364B2">
              <w:t>кабель-интрефейс</w:t>
            </w:r>
            <w:proofErr w:type="spellEnd"/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Default="003C4FA8" w:rsidP="00E52307">
            <w:proofErr w:type="spellStart"/>
            <w:r w:rsidRPr="0031191A">
              <w:t>Кабель-интрефейс</w:t>
            </w:r>
            <w:proofErr w:type="spellEnd"/>
            <w:r w:rsidRPr="0031191A">
              <w:t xml:space="preserve">  для </w:t>
            </w:r>
            <w:r>
              <w:t xml:space="preserve">не более </w:t>
            </w:r>
            <w:r w:rsidRPr="0031191A">
              <w:t xml:space="preserve">2 аппликаторов для верхних конечностей или </w:t>
            </w:r>
            <w:r>
              <w:t xml:space="preserve">не более </w:t>
            </w:r>
            <w:r w:rsidRPr="0031191A">
              <w:t xml:space="preserve">2 аппликаторов для нижних конечностей </w:t>
            </w:r>
            <w:proofErr w:type="gramStart"/>
            <w:r w:rsidRPr="0031191A">
              <w:t>предназначен</w:t>
            </w:r>
            <w:proofErr w:type="gramEnd"/>
            <w:r w:rsidRPr="0031191A">
              <w:t xml:space="preserve"> для подключения двух аппликаторов одновременно. По данному кабелю проходит воздух, нагнетаемый воздушным компрессором. Длина:</w:t>
            </w:r>
            <w:r>
              <w:t xml:space="preserve"> не менее</w:t>
            </w:r>
            <w:r w:rsidRPr="0031191A">
              <w:t xml:space="preserve"> 165 см. </w:t>
            </w:r>
            <w:r w:rsidRPr="0056485B">
              <w:t>Материал: пластик, синтетика.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Default="003C4FA8" w:rsidP="00E52307">
            <w:pPr>
              <w:pStyle w:val="a3"/>
              <w:jc w:val="center"/>
            </w:pPr>
            <w:r w:rsidRPr="0056485B">
              <w:t>1</w:t>
            </w:r>
            <w:r>
              <w:t xml:space="preserve"> </w:t>
            </w:r>
            <w:r w:rsidRPr="0056485B">
              <w:t>шт.</w:t>
            </w:r>
          </w:p>
        </w:tc>
      </w:tr>
      <w:tr w:rsidR="003C4FA8" w:rsidRPr="00F77DA0" w:rsidTr="00E52307">
        <w:trPr>
          <w:trHeight w:val="1393"/>
        </w:trPr>
        <w:tc>
          <w:tcPr>
            <w:tcW w:w="780" w:type="dxa"/>
            <w:vMerge/>
          </w:tcPr>
          <w:p w:rsidR="003C4FA8" w:rsidRPr="003C5796" w:rsidRDefault="003C4FA8" w:rsidP="00E52307">
            <w:pPr>
              <w:pStyle w:val="a3"/>
            </w:pPr>
          </w:p>
        </w:tc>
        <w:tc>
          <w:tcPr>
            <w:tcW w:w="2218" w:type="dxa"/>
            <w:vMerge/>
          </w:tcPr>
          <w:p w:rsidR="003C4FA8" w:rsidRPr="003C5796" w:rsidRDefault="003C4FA8" w:rsidP="00E52307">
            <w:pPr>
              <w:pStyle w:val="a3"/>
              <w:rPr>
                <w:bCs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Default="003C4FA8" w:rsidP="00E52307">
            <w:pPr>
              <w:pStyle w:val="a3"/>
              <w:jc w:val="center"/>
            </w:pPr>
            <w:r>
              <w:t>5</w:t>
            </w:r>
          </w:p>
        </w:tc>
        <w:tc>
          <w:tcPr>
            <w:tcW w:w="2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3E75FC" w:rsidRDefault="003C4FA8" w:rsidP="00E52307">
            <w:pPr>
              <w:pStyle w:val="a3"/>
            </w:pPr>
            <w:r w:rsidRPr="0019151D">
              <w:t xml:space="preserve">аппликатор для верхних конечностей </w:t>
            </w:r>
          </w:p>
        </w:tc>
        <w:tc>
          <w:tcPr>
            <w:tcW w:w="7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1191A" w:rsidRDefault="003C4FA8" w:rsidP="00E52307">
            <w:r w:rsidRPr="0031191A">
              <w:t>Эргономичный дизайн для максимального комфорта. Разъемы для легкой смены аппликатора в одно движение. Автоматическая система высвобождения воздуха из аппликатора по окончании терапии для комфортного использования. Кол-во секторов –</w:t>
            </w:r>
            <w:r>
              <w:t xml:space="preserve"> не менее</w:t>
            </w:r>
            <w:r w:rsidRPr="0031191A">
              <w:t xml:space="preserve"> 8. Материал камеры синтетика. Объем подмышечной зоны </w:t>
            </w:r>
            <w:r>
              <w:t xml:space="preserve">не менее </w:t>
            </w:r>
            <w:r w:rsidRPr="0031191A">
              <w:t>450</w:t>
            </w:r>
            <w:r>
              <w:t xml:space="preserve"> не более </w:t>
            </w:r>
            <w:r w:rsidRPr="0031191A">
              <w:t xml:space="preserve">500 мм. </w:t>
            </w:r>
            <w:r w:rsidRPr="003E75FC">
              <w:t xml:space="preserve">Общая длина </w:t>
            </w:r>
            <w:r>
              <w:t xml:space="preserve">не менее </w:t>
            </w:r>
            <w:r w:rsidRPr="003E75FC">
              <w:t>1000 мм.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56485B" w:rsidRDefault="003C4FA8" w:rsidP="00E52307">
            <w:pPr>
              <w:pStyle w:val="a3"/>
              <w:jc w:val="center"/>
            </w:pPr>
            <w:r>
              <w:t xml:space="preserve">2 </w:t>
            </w:r>
            <w:r w:rsidRPr="0056485B">
              <w:t>шт.</w:t>
            </w:r>
          </w:p>
        </w:tc>
      </w:tr>
      <w:tr w:rsidR="003C4FA8" w:rsidRPr="00D3052A" w:rsidTr="00E52307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</w:pPr>
            <w:r w:rsidRPr="003C5796">
              <w:t>4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E347DA" w:rsidRDefault="003C4FA8" w:rsidP="00E52307">
            <w:pPr>
              <w:pStyle w:val="a3"/>
            </w:pPr>
            <w:r w:rsidRPr="00E347DA">
              <w:t xml:space="preserve">Температура окружающей среды </w:t>
            </w:r>
            <w:proofErr w:type="spellStart"/>
            <w:proofErr w:type="gramStart"/>
            <w:r w:rsidRPr="00E347DA">
              <w:t>o</w:t>
            </w:r>
            <w:proofErr w:type="gramEnd"/>
            <w:r w:rsidRPr="00E347DA">
              <w:t>т</w:t>
            </w:r>
            <w:proofErr w:type="spellEnd"/>
            <w:r w:rsidRPr="00E347DA">
              <w:t xml:space="preserve"> +10°C до +40°C</w:t>
            </w:r>
          </w:p>
          <w:p w:rsidR="003C4FA8" w:rsidRPr="00E347DA" w:rsidRDefault="003C4FA8" w:rsidP="00E52307">
            <w:pPr>
              <w:pStyle w:val="a3"/>
            </w:pPr>
            <w:r w:rsidRPr="00E347DA">
              <w:t xml:space="preserve">Относительная влажность </w:t>
            </w:r>
            <w:proofErr w:type="spellStart"/>
            <w:proofErr w:type="gramStart"/>
            <w:r w:rsidRPr="00E347DA">
              <w:t>o</w:t>
            </w:r>
            <w:proofErr w:type="gramEnd"/>
            <w:r w:rsidRPr="00E347DA">
              <w:t>т</w:t>
            </w:r>
            <w:proofErr w:type="spellEnd"/>
            <w:r w:rsidRPr="00E347DA">
              <w:t xml:space="preserve"> 30% до 75%</w:t>
            </w:r>
          </w:p>
          <w:p w:rsidR="003C4FA8" w:rsidRPr="00E347DA" w:rsidRDefault="003C4FA8" w:rsidP="00E52307">
            <w:pPr>
              <w:pStyle w:val="a3"/>
            </w:pPr>
            <w:r w:rsidRPr="00E347DA">
              <w:t xml:space="preserve">Атмосферное давление </w:t>
            </w:r>
            <w:proofErr w:type="spellStart"/>
            <w:proofErr w:type="gramStart"/>
            <w:r w:rsidRPr="00E347DA">
              <w:t>o</w:t>
            </w:r>
            <w:proofErr w:type="gramEnd"/>
            <w:r w:rsidRPr="00E347DA">
              <w:t>т</w:t>
            </w:r>
            <w:proofErr w:type="spellEnd"/>
            <w:r w:rsidRPr="00E347DA">
              <w:t xml:space="preserve"> 700 гПа до 1060 гПа</w:t>
            </w:r>
          </w:p>
          <w:p w:rsidR="003C4FA8" w:rsidRPr="00E347DA" w:rsidRDefault="003C4FA8" w:rsidP="00E52307">
            <w:pPr>
              <w:pStyle w:val="a3"/>
            </w:pPr>
            <w:r w:rsidRPr="00E347DA">
              <w:t>Положение горизонтальное — на ножках</w:t>
            </w:r>
          </w:p>
          <w:p w:rsidR="003C4FA8" w:rsidRPr="00E347DA" w:rsidRDefault="003C4FA8" w:rsidP="00E52307">
            <w:pPr>
              <w:pStyle w:val="a3"/>
            </w:pPr>
            <w:r w:rsidRPr="00E347DA">
              <w:lastRenderedPageBreak/>
              <w:t xml:space="preserve">Тип эксплуатации </w:t>
            </w:r>
            <w:proofErr w:type="gramStart"/>
            <w:r w:rsidRPr="00E347DA">
              <w:t>постоянная</w:t>
            </w:r>
            <w:proofErr w:type="gramEnd"/>
            <w:r w:rsidRPr="00E347DA">
              <w:t>.</w:t>
            </w:r>
          </w:p>
          <w:p w:rsidR="003C4FA8" w:rsidRPr="00E347DA" w:rsidRDefault="003C4FA8" w:rsidP="00E52307">
            <w:pPr>
              <w:pStyle w:val="a3"/>
            </w:pPr>
            <w:r w:rsidRPr="00E347DA">
              <w:t>Вольтаж 200- 240 В пост</w:t>
            </w:r>
            <w:proofErr w:type="gramStart"/>
            <w:r w:rsidRPr="00E347DA">
              <w:t>.</w:t>
            </w:r>
            <w:proofErr w:type="gramEnd"/>
            <w:r w:rsidRPr="00E347DA">
              <w:t xml:space="preserve"> </w:t>
            </w:r>
            <w:proofErr w:type="gramStart"/>
            <w:r w:rsidRPr="00E347DA">
              <w:t>т</w:t>
            </w:r>
            <w:proofErr w:type="gramEnd"/>
            <w:r w:rsidRPr="00E347DA">
              <w:t>ока</w:t>
            </w:r>
          </w:p>
          <w:p w:rsidR="003C4FA8" w:rsidRPr="00E347DA" w:rsidRDefault="003C4FA8" w:rsidP="00E52307">
            <w:pPr>
              <w:pStyle w:val="a3"/>
            </w:pPr>
            <w:r w:rsidRPr="00E347DA">
              <w:t>Класс электрической защиты II</w:t>
            </w:r>
          </w:p>
          <w:p w:rsidR="003C4FA8" w:rsidRPr="00E347DA" w:rsidRDefault="003C4FA8" w:rsidP="00E52307">
            <w:pPr>
              <w:pStyle w:val="a3"/>
            </w:pPr>
            <w:r w:rsidRPr="00E347DA">
              <w:t xml:space="preserve">Внешние заменяемые предохранители 2 трубчатых предохранителя (T2AL/250В, 5 ˣ 20 мм); </w:t>
            </w:r>
          </w:p>
          <w:p w:rsidR="003C4FA8" w:rsidRPr="00E347DA" w:rsidRDefault="003C4FA8" w:rsidP="00E52307">
            <w:pPr>
              <w:pStyle w:val="a3"/>
            </w:pPr>
            <w:r w:rsidRPr="00E347DA">
              <w:t>В соответствии с IEC 127-2</w:t>
            </w:r>
          </w:p>
          <w:p w:rsidR="003C4FA8" w:rsidRPr="003C5796" w:rsidRDefault="003C4FA8" w:rsidP="00E52307">
            <w:pPr>
              <w:pStyle w:val="a3"/>
            </w:pPr>
            <w:r w:rsidRPr="00E347DA">
              <w:t>Сетевой выключатель на задней стороне аппарата, позиции 0/I, для отключения от сети отключите шнур адаптера от сети.</w:t>
            </w:r>
          </w:p>
        </w:tc>
      </w:tr>
      <w:tr w:rsidR="003C4FA8" w:rsidRPr="003C5796" w:rsidTr="00E52307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</w:pPr>
            <w:r w:rsidRPr="003C5796">
              <w:lastRenderedPageBreak/>
              <w:t>5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>Условия осуществления поставки МИ</w:t>
            </w:r>
            <w:r w:rsidRPr="003C5796">
              <w:rPr>
                <w:b/>
                <w:bCs/>
              </w:rPr>
              <w:br/>
              <w:t>(в соответствии с ИНКОТЕРМС 2010)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Default="003C4FA8" w:rsidP="00E52307">
            <w:pPr>
              <w:shd w:val="clear" w:color="auto" w:fill="FFFFFF"/>
              <w:spacing w:after="220" w:line="330" w:lineRule="atLeast"/>
              <w:jc w:val="center"/>
              <w:outlineLvl w:val="0"/>
              <w:rPr>
                <w:color w:val="000000" w:themeColor="text1"/>
              </w:rPr>
            </w:pPr>
            <w:r w:rsidRPr="00BF7018">
              <w:t xml:space="preserve">КГП на ПХВ </w:t>
            </w:r>
            <w:r w:rsidRPr="00BF7018">
              <w:rPr>
                <w:color w:val="000000" w:themeColor="text1"/>
              </w:rPr>
              <w:t>«</w:t>
            </w:r>
            <w:r w:rsidRPr="00BF7018">
              <w:t xml:space="preserve">Многопрофильная центральная районная больница </w:t>
            </w:r>
            <w:proofErr w:type="spellStart"/>
            <w:r w:rsidRPr="00BF7018">
              <w:t>Жанааркинского</w:t>
            </w:r>
            <w:proofErr w:type="spellEnd"/>
            <w:r w:rsidRPr="00BF7018">
              <w:t xml:space="preserve"> района</w:t>
            </w:r>
            <w:r w:rsidRPr="00BF7018">
              <w:rPr>
                <w:color w:val="000000" w:themeColor="text1"/>
              </w:rPr>
              <w:t xml:space="preserve">» УЗ области </w:t>
            </w:r>
            <w:r w:rsidRPr="00BF7018">
              <w:rPr>
                <w:color w:val="000000" w:themeColor="text1"/>
                <w:lang w:val="kk-KZ"/>
              </w:rPr>
              <w:t>Ұлытау</w:t>
            </w:r>
            <w:r w:rsidRPr="00BF7018">
              <w:rPr>
                <w:color w:val="000000" w:themeColor="text1"/>
              </w:rPr>
              <w:t>,</w:t>
            </w:r>
          </w:p>
          <w:p w:rsidR="003C4FA8" w:rsidRDefault="003C4FA8" w:rsidP="00E52307">
            <w:pPr>
              <w:jc w:val="center"/>
              <w:rPr>
                <w:color w:val="000000" w:themeColor="text1"/>
              </w:rPr>
            </w:pPr>
          </w:p>
        </w:tc>
      </w:tr>
      <w:tr w:rsidR="003C4FA8" w:rsidRPr="00CC46A5" w:rsidTr="00E52307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</w:pPr>
            <w:r w:rsidRPr="003C5796">
              <w:t>6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>Срок поставки МИ и место дислокации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Default="003C4FA8" w:rsidP="00E52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календарных </w:t>
            </w:r>
            <w:proofErr w:type="gramStart"/>
            <w:r>
              <w:rPr>
                <w:sz w:val="22"/>
                <w:szCs w:val="22"/>
              </w:rPr>
              <w:t>дней</w:t>
            </w:r>
            <w:proofErr w:type="gramEnd"/>
            <w:r>
              <w:rPr>
                <w:sz w:val="22"/>
                <w:szCs w:val="22"/>
              </w:rPr>
              <w:t xml:space="preserve"> но не позднее 30 декабря 2024 года</w:t>
            </w:r>
          </w:p>
          <w:p w:rsidR="003C4FA8" w:rsidRDefault="003C4FA8" w:rsidP="00E52307">
            <w:pPr>
              <w:jc w:val="center"/>
            </w:pPr>
            <w:r w:rsidRPr="00BF7018">
              <w:t xml:space="preserve">Область </w:t>
            </w:r>
            <w:r w:rsidRPr="00BF7018">
              <w:rPr>
                <w:lang w:val="kk-KZ"/>
              </w:rPr>
              <w:t xml:space="preserve">Ұлытау, </w:t>
            </w:r>
            <w:r w:rsidRPr="00BF7018">
              <w:t xml:space="preserve">пос. Жанаарка, ул. </w:t>
            </w:r>
            <w:proofErr w:type="spellStart"/>
            <w:r w:rsidRPr="00BF7018">
              <w:t>А.Сейдинбек</w:t>
            </w:r>
            <w:proofErr w:type="spellEnd"/>
            <w:r w:rsidRPr="00BF7018">
              <w:t xml:space="preserve">, </w:t>
            </w:r>
            <w:r>
              <w:t>3</w:t>
            </w:r>
            <w:r w:rsidRPr="00BF7018">
              <w:t>9</w:t>
            </w:r>
          </w:p>
          <w:p w:rsidR="003C4FA8" w:rsidRPr="00C67AE3" w:rsidRDefault="003C4FA8" w:rsidP="00E52307">
            <w:pPr>
              <w:jc w:val="center"/>
              <w:rPr>
                <w:sz w:val="20"/>
                <w:szCs w:val="20"/>
              </w:rPr>
            </w:pPr>
          </w:p>
          <w:p w:rsidR="003C4FA8" w:rsidRDefault="003C4FA8" w:rsidP="00E52307">
            <w:pPr>
              <w:pStyle w:val="a3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3C4FA8" w:rsidRPr="00D3052A" w:rsidTr="00E52307">
        <w:trPr>
          <w:trHeight w:val="30"/>
        </w:trPr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</w:pPr>
            <w:r w:rsidRPr="003C5796">
              <w:t>7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3C5796" w:rsidRDefault="003C4FA8" w:rsidP="00E52307">
            <w:pPr>
              <w:pStyle w:val="a3"/>
              <w:rPr>
                <w:b/>
                <w:bCs/>
              </w:rPr>
            </w:pPr>
            <w:r w:rsidRPr="003C5796">
              <w:rPr>
                <w:b/>
                <w:bCs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64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481398" w:rsidRDefault="003C4FA8" w:rsidP="00E52307">
            <w:pPr>
              <w:pStyle w:val="a3"/>
              <w:rPr>
                <w:i/>
              </w:rPr>
            </w:pPr>
            <w:r w:rsidRPr="003C5796">
              <w:t>Гарантийное сервисное обслуживание МИ не менее 37 месяцев</w:t>
            </w:r>
            <w:r w:rsidRPr="003C5796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  <w:r w:rsidRPr="00481398">
              <w:rPr>
                <w:iCs/>
              </w:rPr>
              <w:t>Плановое техническое обслуживание должно проводиться не реже чем 1 раз в квартал</w:t>
            </w:r>
            <w:r>
              <w:rPr>
                <w:iCs/>
              </w:rPr>
              <w:t>.</w:t>
            </w:r>
          </w:p>
          <w:p w:rsidR="003C4FA8" w:rsidRPr="003C5796" w:rsidRDefault="003C4FA8" w:rsidP="00E52307">
            <w:pPr>
              <w:pStyle w:val="a3"/>
            </w:pPr>
            <w:r w:rsidRPr="003C5796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3C4FA8" w:rsidRPr="003C5796" w:rsidRDefault="003C4FA8" w:rsidP="00E52307">
            <w:pPr>
              <w:pStyle w:val="a3"/>
            </w:pPr>
            <w:r w:rsidRPr="003C5796">
              <w:t>- замену отработавших ресурс составных частей;</w:t>
            </w:r>
          </w:p>
          <w:p w:rsidR="003C4FA8" w:rsidRPr="003C5796" w:rsidRDefault="003C4FA8" w:rsidP="00E52307">
            <w:pPr>
              <w:pStyle w:val="a3"/>
            </w:pPr>
            <w:r w:rsidRPr="003C5796">
              <w:t>- замене или восстановлении отдельных частей МИ;</w:t>
            </w:r>
          </w:p>
          <w:p w:rsidR="003C4FA8" w:rsidRPr="003C5796" w:rsidRDefault="003C4FA8" w:rsidP="00E52307">
            <w:pPr>
              <w:pStyle w:val="a3"/>
            </w:pPr>
            <w:r w:rsidRPr="003C5796">
              <w:t>- настройку и регулировку изделия; специфические для данного изделия работы и т.п.;</w:t>
            </w:r>
          </w:p>
          <w:p w:rsidR="003C4FA8" w:rsidRPr="003C5796" w:rsidRDefault="003C4FA8" w:rsidP="00E52307">
            <w:pPr>
              <w:pStyle w:val="a3"/>
            </w:pPr>
            <w:r w:rsidRPr="003C5796">
              <w:t>- чистку, смазку и при необходимости переборку основных механизмов и узлов;</w:t>
            </w:r>
          </w:p>
          <w:p w:rsidR="003C4FA8" w:rsidRPr="003C5796" w:rsidRDefault="003C4FA8" w:rsidP="00E52307">
            <w:pPr>
              <w:pStyle w:val="a3"/>
            </w:pPr>
            <w:r w:rsidRPr="003C5796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3C4FA8" w:rsidRPr="003C5796" w:rsidRDefault="003C4FA8" w:rsidP="00E52307">
            <w:pPr>
              <w:pStyle w:val="a3"/>
            </w:pPr>
            <w:r w:rsidRPr="003C5796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B12DDE" w:rsidRPr="00B12DDE" w:rsidRDefault="00B12DDE" w:rsidP="00876A26">
      <w:pPr>
        <w:jc w:val="center"/>
        <w:rPr>
          <w:b/>
          <w:bCs/>
          <w:color w:val="000000"/>
        </w:rPr>
      </w:pPr>
    </w:p>
    <w:p w:rsidR="007059CD" w:rsidRDefault="007059CD" w:rsidP="00876A26">
      <w:pPr>
        <w:jc w:val="center"/>
        <w:rPr>
          <w:b/>
          <w:bCs/>
          <w:color w:val="000000"/>
          <w:lang w:val="kk-KZ"/>
        </w:rPr>
      </w:pPr>
    </w:p>
    <w:p w:rsidR="003C4FA8" w:rsidRDefault="003C4FA8" w:rsidP="00876A26">
      <w:pPr>
        <w:jc w:val="center"/>
        <w:rPr>
          <w:b/>
          <w:bCs/>
          <w:color w:val="000000"/>
          <w:lang w:val="kk-KZ"/>
        </w:rPr>
      </w:pPr>
    </w:p>
    <w:p w:rsidR="003C4FA8" w:rsidRDefault="003C4FA8" w:rsidP="00876A26">
      <w:pPr>
        <w:jc w:val="center"/>
        <w:rPr>
          <w:b/>
          <w:bCs/>
          <w:color w:val="000000"/>
          <w:lang w:val="kk-KZ"/>
        </w:rPr>
      </w:pPr>
    </w:p>
    <w:p w:rsidR="003C4FA8" w:rsidRDefault="003C4FA8" w:rsidP="00876A26">
      <w:pPr>
        <w:jc w:val="center"/>
        <w:rPr>
          <w:b/>
          <w:bCs/>
          <w:color w:val="000000"/>
          <w:lang w:val="kk-KZ"/>
        </w:rPr>
      </w:pPr>
      <w:r>
        <w:rPr>
          <w:b/>
          <w:bCs/>
          <w:color w:val="000000"/>
          <w:lang w:val="kk-KZ"/>
        </w:rPr>
        <w:t>Лот №5</w:t>
      </w:r>
    </w:p>
    <w:p w:rsidR="003C4FA8" w:rsidRDefault="003C4FA8" w:rsidP="00876A26">
      <w:pPr>
        <w:jc w:val="center"/>
        <w:rPr>
          <w:b/>
          <w:bCs/>
          <w:color w:val="000000"/>
          <w:lang w:val="kk-KZ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"/>
        <w:gridCol w:w="2022"/>
        <w:gridCol w:w="748"/>
        <w:gridCol w:w="2656"/>
        <w:gridCol w:w="7256"/>
        <w:gridCol w:w="1995"/>
      </w:tblGrid>
      <w:tr w:rsidR="003C4FA8" w:rsidRPr="008C2F09" w:rsidTr="00E52307">
        <w:trPr>
          <w:trHeight w:val="30"/>
        </w:trPr>
        <w:tc>
          <w:tcPr>
            <w:tcW w:w="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jc w:val="center"/>
            </w:pPr>
            <w:r w:rsidRPr="008C2F09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8C2F09">
              <w:rPr>
                <w:b/>
                <w:color w:val="000000"/>
              </w:rPr>
              <w:t>п</w:t>
            </w:r>
            <w:proofErr w:type="spellEnd"/>
            <w:proofErr w:type="gramEnd"/>
            <w:r w:rsidRPr="008C2F09">
              <w:rPr>
                <w:b/>
                <w:color w:val="000000"/>
              </w:rPr>
              <w:t>/</w:t>
            </w:r>
            <w:proofErr w:type="spellStart"/>
            <w:r w:rsidRPr="008C2F09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jc w:val="center"/>
            </w:pPr>
            <w:r w:rsidRPr="008C2F09">
              <w:rPr>
                <w:b/>
                <w:color w:val="000000"/>
              </w:rPr>
              <w:t>Критерии</w:t>
            </w:r>
          </w:p>
        </w:tc>
        <w:tc>
          <w:tcPr>
            <w:tcW w:w="1265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8C2F09" w:rsidRDefault="003C4FA8" w:rsidP="00E52307">
            <w:pPr>
              <w:jc w:val="center"/>
            </w:pPr>
            <w:r w:rsidRPr="008C2F09">
              <w:rPr>
                <w:b/>
                <w:color w:val="000000"/>
              </w:rPr>
              <w:t>Описание</w:t>
            </w:r>
          </w:p>
        </w:tc>
      </w:tr>
      <w:tr w:rsidR="003C4FA8" w:rsidRPr="00AF7BEF" w:rsidTr="00E52307">
        <w:trPr>
          <w:trHeight w:val="30"/>
        </w:trPr>
        <w:tc>
          <w:tcPr>
            <w:tcW w:w="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jc w:val="center"/>
            </w:pPr>
            <w:r w:rsidRPr="008C2F09">
              <w:rPr>
                <w:color w:val="000000"/>
              </w:rPr>
              <w:t>1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jc w:val="center"/>
              <w:rPr>
                <w:b/>
                <w:bCs/>
              </w:rPr>
            </w:pPr>
            <w:r w:rsidRPr="008C2F09">
              <w:rPr>
                <w:b/>
                <w:bCs/>
                <w:color w:val="000000"/>
              </w:rPr>
              <w:t xml:space="preserve">Наименование </w:t>
            </w:r>
            <w:r w:rsidRPr="008C2F09">
              <w:rPr>
                <w:b/>
                <w:bCs/>
                <w:color w:val="000000"/>
              </w:rPr>
              <w:lastRenderedPageBreak/>
              <w:t xml:space="preserve">медицинских изделий ТСО </w:t>
            </w:r>
            <w:r w:rsidRPr="008C2F09">
              <w:rPr>
                <w:bCs/>
                <w:color w:val="000000"/>
              </w:rPr>
              <w:t>(далее – МИ)</w:t>
            </w:r>
            <w:r w:rsidRPr="008C2F09">
              <w:rPr>
                <w:bCs/>
              </w:rPr>
              <w:br/>
            </w:r>
            <w:r w:rsidRPr="008C2F09">
              <w:rPr>
                <w:bCs/>
                <w:color w:val="000000"/>
              </w:rPr>
              <w:t>(в соответствии с государственным реестром МИ с указанием модели, наименования производителя, страны)</w:t>
            </w:r>
          </w:p>
        </w:tc>
        <w:tc>
          <w:tcPr>
            <w:tcW w:w="1265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pPr>
              <w:rPr>
                <w:bCs/>
                <w:color w:val="000000"/>
              </w:rPr>
            </w:pPr>
            <w:r w:rsidRPr="00850200">
              <w:rPr>
                <w:bCs/>
                <w:color w:val="000000"/>
              </w:rPr>
              <w:lastRenderedPageBreak/>
              <w:t xml:space="preserve">Спирометр </w:t>
            </w:r>
          </w:p>
        </w:tc>
      </w:tr>
      <w:tr w:rsidR="003C4FA8" w:rsidRPr="00117A61" w:rsidTr="00E52307">
        <w:trPr>
          <w:trHeight w:val="30"/>
        </w:trPr>
        <w:tc>
          <w:tcPr>
            <w:tcW w:w="77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jc w:val="center"/>
            </w:pPr>
            <w:r w:rsidRPr="008C2F09">
              <w:rPr>
                <w:color w:val="000000"/>
              </w:rPr>
              <w:lastRenderedPageBreak/>
              <w:t>2</w:t>
            </w:r>
          </w:p>
        </w:tc>
        <w:tc>
          <w:tcPr>
            <w:tcW w:w="202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jc w:val="center"/>
              <w:rPr>
                <w:b/>
                <w:bCs/>
              </w:rPr>
            </w:pPr>
            <w:r w:rsidRPr="008C2F09">
              <w:rPr>
                <w:b/>
                <w:bCs/>
                <w:color w:val="000000"/>
              </w:rPr>
              <w:t>Требования к комплектации</w:t>
            </w:r>
          </w:p>
        </w:tc>
        <w:tc>
          <w:tcPr>
            <w:tcW w:w="7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jc w:val="center"/>
              <w:rPr>
                <w:b/>
                <w:bCs/>
              </w:rPr>
            </w:pPr>
            <w:r w:rsidRPr="008C2F09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8C2F09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8C2F09">
              <w:rPr>
                <w:b/>
                <w:bCs/>
                <w:color w:val="000000"/>
              </w:rPr>
              <w:t>/</w:t>
            </w:r>
            <w:proofErr w:type="spellStart"/>
            <w:r w:rsidRPr="008C2F09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26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jc w:val="center"/>
              <w:rPr>
                <w:b/>
                <w:bCs/>
              </w:rPr>
            </w:pPr>
            <w:r w:rsidRPr="008C2F09">
              <w:rPr>
                <w:b/>
                <w:bCs/>
                <w:color w:val="000000"/>
              </w:rPr>
              <w:t>Наименование комплектующего к МИ (в соответствии с государственным реестром МИ)</w:t>
            </w:r>
          </w:p>
        </w:tc>
        <w:tc>
          <w:tcPr>
            <w:tcW w:w="72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jc w:val="center"/>
              <w:rPr>
                <w:b/>
                <w:bCs/>
              </w:rPr>
            </w:pPr>
            <w:proofErr w:type="gramStart"/>
            <w:r w:rsidRPr="008C2F09">
              <w:rPr>
                <w:b/>
                <w:bCs/>
                <w:color w:val="000000"/>
              </w:rPr>
              <w:t>Модель/марка, каталожный номер, краткая техническая характеристика комплектующего к МИ</w:t>
            </w:r>
            <w:proofErr w:type="gramEnd"/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jc w:val="center"/>
              <w:rPr>
                <w:b/>
                <w:bCs/>
              </w:rPr>
            </w:pPr>
            <w:r w:rsidRPr="008C2F09">
              <w:rPr>
                <w:b/>
                <w:bCs/>
                <w:color w:val="000000"/>
              </w:rPr>
              <w:t>Требуемое количество (с указанием единицы измерения)</w:t>
            </w:r>
          </w:p>
        </w:tc>
      </w:tr>
      <w:tr w:rsidR="003C4FA8" w:rsidRPr="008C2F09" w:rsidTr="00E52307">
        <w:trPr>
          <w:trHeight w:val="30"/>
        </w:trPr>
        <w:tc>
          <w:tcPr>
            <w:tcW w:w="775" w:type="dxa"/>
            <w:vMerge/>
          </w:tcPr>
          <w:p w:rsidR="003C4FA8" w:rsidRPr="008C2F09" w:rsidRDefault="003C4FA8" w:rsidP="00E52307"/>
        </w:tc>
        <w:tc>
          <w:tcPr>
            <w:tcW w:w="2022" w:type="dxa"/>
            <w:vMerge/>
          </w:tcPr>
          <w:p w:rsidR="003C4FA8" w:rsidRPr="008C2F09" w:rsidRDefault="003C4FA8" w:rsidP="00E52307">
            <w:pPr>
              <w:rPr>
                <w:b/>
                <w:bCs/>
              </w:rPr>
            </w:pPr>
          </w:p>
        </w:tc>
        <w:tc>
          <w:tcPr>
            <w:tcW w:w="1265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jc w:val="both"/>
            </w:pPr>
            <w:r w:rsidRPr="008C2F09">
              <w:rPr>
                <w:color w:val="000000"/>
              </w:rPr>
              <w:t>Основные комплектующие</w:t>
            </w:r>
          </w:p>
        </w:tc>
      </w:tr>
      <w:tr w:rsidR="003C4FA8" w:rsidRPr="00850200" w:rsidTr="00E52307">
        <w:trPr>
          <w:trHeight w:val="30"/>
        </w:trPr>
        <w:tc>
          <w:tcPr>
            <w:tcW w:w="775" w:type="dxa"/>
            <w:vMerge/>
          </w:tcPr>
          <w:p w:rsidR="003C4FA8" w:rsidRPr="008C2F09" w:rsidRDefault="003C4FA8" w:rsidP="00E52307"/>
        </w:tc>
        <w:tc>
          <w:tcPr>
            <w:tcW w:w="2022" w:type="dxa"/>
            <w:vMerge/>
          </w:tcPr>
          <w:p w:rsidR="003C4FA8" w:rsidRPr="008C2F09" w:rsidRDefault="003C4FA8" w:rsidP="00E52307">
            <w:pPr>
              <w:rPr>
                <w:b/>
                <w:bCs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3C4FA8">
            <w:pPr>
              <w:pStyle w:val="ab"/>
              <w:numPr>
                <w:ilvl w:val="0"/>
                <w:numId w:val="19"/>
              </w:numPr>
              <w:suppressAutoHyphens/>
              <w:spacing w:after="200"/>
              <w:ind w:right="-246"/>
              <w:jc w:val="center"/>
            </w:pPr>
          </w:p>
        </w:tc>
        <w:tc>
          <w:tcPr>
            <w:tcW w:w="26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pPr>
              <w:rPr>
                <w:noProof/>
              </w:rPr>
            </w:pPr>
            <w:r w:rsidRPr="00850200">
              <w:rPr>
                <w:noProof/>
              </w:rPr>
              <w:t xml:space="preserve">Спирометр </w:t>
            </w:r>
          </w:p>
          <w:p w:rsidR="003C4FA8" w:rsidRPr="00850200" w:rsidRDefault="003C4FA8" w:rsidP="00E52307">
            <w:pPr>
              <w:suppressAutoHyphens/>
              <w:contextualSpacing/>
            </w:pPr>
          </w:p>
        </w:tc>
        <w:tc>
          <w:tcPr>
            <w:tcW w:w="72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 w:rsidRPr="00850200">
              <w:t xml:space="preserve">Портативный настольный спирометр </w:t>
            </w:r>
          </w:p>
          <w:p w:rsidR="003C4FA8" w:rsidRPr="00850200" w:rsidRDefault="003C4FA8" w:rsidP="00E52307">
            <w:r w:rsidRPr="00850200">
              <w:t xml:space="preserve">Встроенный принтер с бумагой </w:t>
            </w:r>
            <w:r>
              <w:t xml:space="preserve">не менее </w:t>
            </w:r>
            <w:r w:rsidRPr="00850200">
              <w:t>112 мм</w:t>
            </w:r>
          </w:p>
          <w:p w:rsidR="003C4FA8" w:rsidRPr="00850200" w:rsidRDefault="003C4FA8" w:rsidP="00E52307">
            <w:r w:rsidRPr="00850200">
              <w:t xml:space="preserve">Цветной сенсорный экран для удобного и эффективного применения </w:t>
            </w:r>
          </w:p>
          <w:p w:rsidR="003C4FA8" w:rsidRPr="00850200" w:rsidRDefault="003C4FA8" w:rsidP="00E52307">
            <w:r w:rsidRPr="00850200">
              <w:t>Отображение в реа</w:t>
            </w:r>
            <w:r>
              <w:t>льном времени кривых поток – объем и объ</w:t>
            </w:r>
            <w:r w:rsidRPr="00850200">
              <w:t xml:space="preserve">ем - время </w:t>
            </w:r>
          </w:p>
          <w:p w:rsidR="003C4FA8" w:rsidRPr="00850200" w:rsidRDefault="003C4FA8" w:rsidP="00E52307">
            <w:r w:rsidRPr="00850200">
              <w:t>Встроенный датчик для автоматической коррекции измеренных параметров</w:t>
            </w:r>
          </w:p>
          <w:p w:rsidR="003C4FA8" w:rsidRPr="00850200" w:rsidRDefault="003C4FA8" w:rsidP="00E52307">
            <w:r w:rsidRPr="00850200">
              <w:t xml:space="preserve">Отображение до четырех кривых потока </w:t>
            </w:r>
          </w:p>
          <w:p w:rsidR="003C4FA8" w:rsidRPr="00850200" w:rsidRDefault="003C4FA8" w:rsidP="00E52307">
            <w:proofErr w:type="spellStart"/>
            <w:r w:rsidRPr="00850200">
              <w:t>Бронховозбуждающий</w:t>
            </w:r>
            <w:proofErr w:type="spellEnd"/>
            <w:r w:rsidRPr="00850200">
              <w:t xml:space="preserve"> и </w:t>
            </w:r>
            <w:proofErr w:type="spellStart"/>
            <w:r w:rsidRPr="00850200">
              <w:t>бронхорасширяющий</w:t>
            </w:r>
            <w:proofErr w:type="spellEnd"/>
            <w:r w:rsidRPr="00850200">
              <w:t xml:space="preserve"> тесты </w:t>
            </w:r>
          </w:p>
          <w:p w:rsidR="003C4FA8" w:rsidRPr="00850200" w:rsidRDefault="003C4FA8" w:rsidP="00E52307">
            <w:r w:rsidRPr="00850200">
              <w:t xml:space="preserve">Программа, поддерживающая педиатрию </w:t>
            </w:r>
          </w:p>
          <w:p w:rsidR="003C4FA8" w:rsidRPr="00850200" w:rsidRDefault="003C4FA8" w:rsidP="00E52307">
            <w:r w:rsidRPr="00850200">
              <w:t xml:space="preserve">Автоматическая коррекция BTPS </w:t>
            </w:r>
          </w:p>
          <w:p w:rsidR="003C4FA8" w:rsidRPr="00850200" w:rsidRDefault="003C4FA8" w:rsidP="00E52307">
            <w:r w:rsidRPr="00850200">
              <w:t xml:space="preserve">Автоматический расчет параметров форсированной спирометрии: </w:t>
            </w:r>
            <w:r w:rsidRPr="00850200">
              <w:rPr>
                <w:lang w:eastAsia="cs-CZ"/>
              </w:rPr>
              <w:t>FVC, FEV0.75, FEV1, FEV3, FEV6, PEF, FEV0.75/FVC, FEV1/FVC, FEV3/FVC, FEV6/FVC, PIF, FIVC, FIV1, MEF75, MEF50, MEF25, FEF75, FEF50, FEF25, MMEF, FET25, FET50, MIF75, MIF50, MIF25, PEFT, FIF50, FEF50/FIF50, FEV0.75/FEV6, FEV1/ FEV6, FIV1/FIVC, возраст легких, EV</w:t>
            </w:r>
          </w:p>
          <w:p w:rsidR="003C4FA8" w:rsidRPr="00850200" w:rsidRDefault="003C4FA8" w:rsidP="00E52307">
            <w:r w:rsidRPr="00850200">
              <w:t xml:space="preserve">Автоматический расчет параметров спокойной спирометрии: SVC, ERV, IRV, TV, IC, IVC </w:t>
            </w:r>
          </w:p>
          <w:p w:rsidR="003C4FA8" w:rsidRPr="009B3F45" w:rsidRDefault="003C4FA8" w:rsidP="00E52307">
            <w:r w:rsidRPr="00850200">
              <w:t xml:space="preserve">Автоматический расчет параметров максимальной вентиляции </w:t>
            </w:r>
            <w:r w:rsidRPr="00850200">
              <w:lastRenderedPageBreak/>
              <w:t xml:space="preserve">легких: MVV,  </w:t>
            </w:r>
            <w:proofErr w:type="spellStart"/>
            <w:r w:rsidRPr="00850200">
              <w:t>MVVf</w:t>
            </w:r>
            <w:proofErr w:type="spellEnd"/>
            <w:r w:rsidRPr="00850200">
              <w:t xml:space="preserve">, </w:t>
            </w:r>
            <w:proofErr w:type="spellStart"/>
            <w:r w:rsidRPr="00850200">
              <w:t>MRf</w:t>
            </w:r>
            <w:proofErr w:type="spellEnd"/>
            <w:r w:rsidRPr="00850200">
              <w:t>, TV</w:t>
            </w:r>
            <w:r>
              <w:t>,</w:t>
            </w:r>
            <w:r w:rsidRPr="00AF7BEF">
              <w:t>SAS</w:t>
            </w:r>
          </w:p>
          <w:p w:rsidR="003C4FA8" w:rsidRPr="001E2754" w:rsidRDefault="003C4FA8" w:rsidP="00E52307">
            <w:r w:rsidRPr="00850200">
              <w:t xml:space="preserve">Расчёт должных величин и их отклонений. Должные величины </w:t>
            </w:r>
            <w:proofErr w:type="spellStart"/>
            <w:r w:rsidRPr="00850200">
              <w:t>расчитываются</w:t>
            </w:r>
            <w:proofErr w:type="spellEnd"/>
            <w:r w:rsidRPr="00850200">
              <w:t xml:space="preserve"> в соответствии со стандартами: </w:t>
            </w:r>
            <w:proofErr w:type="gramStart"/>
            <w:r w:rsidRPr="00850200">
              <w:rPr>
                <w:lang w:eastAsia="cs-CZ"/>
              </w:rPr>
              <w:t xml:space="preserve">ECCS 1983, ECCS/ERS 1993, </w:t>
            </w:r>
            <w:proofErr w:type="spellStart"/>
            <w:r w:rsidRPr="00850200">
              <w:rPr>
                <w:lang w:eastAsia="cs-CZ"/>
              </w:rPr>
              <w:t>Zapletal</w:t>
            </w:r>
            <w:proofErr w:type="spellEnd"/>
            <w:r w:rsidRPr="00850200">
              <w:rPr>
                <w:lang w:eastAsia="cs-CZ"/>
              </w:rPr>
              <w:t xml:space="preserve"> 1977, </w:t>
            </w:r>
            <w:proofErr w:type="spellStart"/>
            <w:r w:rsidRPr="00850200">
              <w:rPr>
                <w:lang w:eastAsia="cs-CZ"/>
              </w:rPr>
              <w:t>Roca</w:t>
            </w:r>
            <w:proofErr w:type="spellEnd"/>
            <w:r w:rsidRPr="00850200">
              <w:rPr>
                <w:lang w:eastAsia="cs-CZ"/>
              </w:rPr>
              <w:t xml:space="preserve"> </w:t>
            </w:r>
            <w:proofErr w:type="spellStart"/>
            <w:r w:rsidRPr="00850200">
              <w:rPr>
                <w:lang w:eastAsia="cs-CZ"/>
              </w:rPr>
              <w:t>Barcelona</w:t>
            </w:r>
            <w:proofErr w:type="spellEnd"/>
            <w:r w:rsidRPr="00850200">
              <w:rPr>
                <w:lang w:eastAsia="cs-CZ"/>
              </w:rPr>
              <w:t xml:space="preserve"> 1986, NHANES III 1999, </w:t>
            </w:r>
            <w:proofErr w:type="spellStart"/>
            <w:r w:rsidRPr="00850200">
              <w:rPr>
                <w:lang w:eastAsia="cs-CZ"/>
              </w:rPr>
              <w:t>Knudson</w:t>
            </w:r>
            <w:proofErr w:type="spellEnd"/>
            <w:r w:rsidRPr="00850200">
              <w:rPr>
                <w:lang w:eastAsia="cs-CZ"/>
              </w:rPr>
              <w:t xml:space="preserve"> 1983, </w:t>
            </w:r>
            <w:proofErr w:type="spellStart"/>
            <w:r w:rsidRPr="00850200">
              <w:rPr>
                <w:lang w:eastAsia="cs-CZ"/>
              </w:rPr>
              <w:t>Knudson</w:t>
            </w:r>
            <w:proofErr w:type="spellEnd"/>
            <w:r w:rsidRPr="00850200">
              <w:rPr>
                <w:lang w:eastAsia="cs-CZ"/>
              </w:rPr>
              <w:t xml:space="preserve"> 1976, ITS 1984, </w:t>
            </w:r>
            <w:proofErr w:type="spellStart"/>
            <w:r w:rsidRPr="00850200">
              <w:rPr>
                <w:lang w:eastAsia="cs-CZ"/>
              </w:rPr>
              <w:t>Crapo</w:t>
            </w:r>
            <w:proofErr w:type="spellEnd"/>
            <w:r w:rsidRPr="00850200">
              <w:rPr>
                <w:lang w:eastAsia="cs-CZ"/>
              </w:rPr>
              <w:t xml:space="preserve"> 1981, </w:t>
            </w:r>
            <w:proofErr w:type="spellStart"/>
            <w:r w:rsidRPr="00850200">
              <w:rPr>
                <w:lang w:eastAsia="cs-CZ"/>
              </w:rPr>
              <w:t>Lam</w:t>
            </w:r>
            <w:proofErr w:type="spellEnd"/>
            <w:r w:rsidRPr="00850200">
              <w:rPr>
                <w:lang w:eastAsia="cs-CZ"/>
              </w:rPr>
              <w:t xml:space="preserve"> 1982, </w:t>
            </w:r>
            <w:proofErr w:type="spellStart"/>
            <w:r w:rsidRPr="00850200">
              <w:rPr>
                <w:lang w:eastAsia="cs-CZ"/>
              </w:rPr>
              <w:t>Perreira</w:t>
            </w:r>
            <w:proofErr w:type="spellEnd"/>
            <w:r w:rsidRPr="00850200">
              <w:rPr>
                <w:lang w:eastAsia="cs-CZ"/>
              </w:rPr>
              <w:t xml:space="preserve"> 1996, </w:t>
            </w:r>
            <w:proofErr w:type="spellStart"/>
            <w:r w:rsidRPr="00850200">
              <w:rPr>
                <w:lang w:eastAsia="cs-CZ"/>
              </w:rPr>
              <w:t>Gore</w:t>
            </w:r>
            <w:proofErr w:type="spellEnd"/>
            <w:r w:rsidRPr="00850200">
              <w:rPr>
                <w:lang w:eastAsia="cs-CZ"/>
              </w:rPr>
              <w:t xml:space="preserve"> 1995, GLI 2012, </w:t>
            </w:r>
            <w:proofErr w:type="spellStart"/>
            <w:r w:rsidRPr="00850200">
              <w:rPr>
                <w:lang w:eastAsia="cs-CZ"/>
              </w:rPr>
              <w:t>Hou</w:t>
            </w:r>
            <w:proofErr w:type="spellEnd"/>
            <w:r w:rsidRPr="00850200">
              <w:rPr>
                <w:lang w:eastAsia="cs-CZ"/>
              </w:rPr>
              <w:t xml:space="preserve"> </w:t>
            </w:r>
            <w:proofErr w:type="spellStart"/>
            <w:r w:rsidRPr="00850200">
              <w:rPr>
                <w:lang w:eastAsia="cs-CZ"/>
              </w:rPr>
              <w:t>Shu</w:t>
            </w:r>
            <w:proofErr w:type="spellEnd"/>
            <w:r w:rsidRPr="00850200">
              <w:rPr>
                <w:lang w:eastAsia="cs-CZ"/>
              </w:rPr>
              <w:t xml:space="preserve"> 1990, </w:t>
            </w:r>
            <w:proofErr w:type="spellStart"/>
            <w:r w:rsidRPr="00850200">
              <w:rPr>
                <w:lang w:eastAsia="cs-CZ"/>
              </w:rPr>
              <w:t>Jia</w:t>
            </w:r>
            <w:proofErr w:type="spellEnd"/>
            <w:r w:rsidRPr="00850200">
              <w:rPr>
                <w:lang w:eastAsia="cs-CZ"/>
              </w:rPr>
              <w:t xml:space="preserve"> </w:t>
            </w:r>
            <w:proofErr w:type="spellStart"/>
            <w:r w:rsidRPr="00850200">
              <w:rPr>
                <w:lang w:eastAsia="cs-CZ"/>
              </w:rPr>
              <w:t>Ju-cai</w:t>
            </w:r>
            <w:proofErr w:type="spellEnd"/>
            <w:r w:rsidRPr="00850200">
              <w:rPr>
                <w:lang w:eastAsia="cs-CZ"/>
              </w:rPr>
              <w:t xml:space="preserve"> 1990, </w:t>
            </w:r>
            <w:proofErr w:type="spellStart"/>
            <w:r w:rsidRPr="00850200">
              <w:rPr>
                <w:lang w:eastAsia="cs-CZ"/>
              </w:rPr>
              <w:t>Sun</w:t>
            </w:r>
            <w:proofErr w:type="spellEnd"/>
            <w:r w:rsidRPr="00850200">
              <w:rPr>
                <w:lang w:eastAsia="cs-CZ"/>
              </w:rPr>
              <w:t xml:space="preserve"> </w:t>
            </w:r>
            <w:proofErr w:type="spellStart"/>
            <w:r w:rsidRPr="00850200">
              <w:rPr>
                <w:lang w:eastAsia="cs-CZ"/>
              </w:rPr>
              <w:t>Bin</w:t>
            </w:r>
            <w:proofErr w:type="spellEnd"/>
            <w:r w:rsidRPr="00850200">
              <w:rPr>
                <w:lang w:eastAsia="cs-CZ"/>
              </w:rPr>
              <w:t xml:space="preserve"> 1990, </w:t>
            </w:r>
            <w:proofErr w:type="spellStart"/>
            <w:r w:rsidRPr="00850200">
              <w:rPr>
                <w:lang w:eastAsia="cs-CZ"/>
              </w:rPr>
              <w:t>Liu</w:t>
            </w:r>
            <w:proofErr w:type="spellEnd"/>
            <w:r w:rsidRPr="00850200">
              <w:rPr>
                <w:lang w:eastAsia="cs-CZ"/>
              </w:rPr>
              <w:t xml:space="preserve"> </w:t>
            </w:r>
            <w:proofErr w:type="spellStart"/>
            <w:r w:rsidRPr="00850200">
              <w:rPr>
                <w:lang w:eastAsia="cs-CZ"/>
              </w:rPr>
              <w:t>Shi-Wan</w:t>
            </w:r>
            <w:proofErr w:type="spellEnd"/>
            <w:r w:rsidRPr="00850200">
              <w:rPr>
                <w:lang w:eastAsia="cs-CZ"/>
              </w:rPr>
              <w:t xml:space="preserve"> 1990, </w:t>
            </w:r>
            <w:proofErr w:type="spellStart"/>
            <w:r>
              <w:rPr>
                <w:lang w:eastAsia="cs-CZ"/>
              </w:rPr>
              <w:t>Li</w:t>
            </w:r>
            <w:proofErr w:type="spellEnd"/>
            <w:r w:rsidRPr="00850200">
              <w:rPr>
                <w:lang w:eastAsia="cs-CZ"/>
              </w:rPr>
              <w:t xml:space="preserve"> </w:t>
            </w:r>
            <w:proofErr w:type="spellStart"/>
            <w:r w:rsidRPr="00850200">
              <w:rPr>
                <w:lang w:eastAsia="cs-CZ"/>
              </w:rPr>
              <w:t>Guo-Hua</w:t>
            </w:r>
            <w:proofErr w:type="spellEnd"/>
            <w:r w:rsidRPr="00850200">
              <w:rPr>
                <w:lang w:eastAsia="cs-CZ"/>
              </w:rPr>
              <w:t xml:space="preserve"> 1990, </w:t>
            </w:r>
            <w:proofErr w:type="spellStart"/>
            <w:r w:rsidRPr="00850200">
              <w:rPr>
                <w:lang w:eastAsia="cs-CZ"/>
              </w:rPr>
              <w:t>Zhu</w:t>
            </w:r>
            <w:proofErr w:type="spellEnd"/>
            <w:r w:rsidRPr="00850200">
              <w:rPr>
                <w:lang w:eastAsia="cs-CZ"/>
              </w:rPr>
              <w:t xml:space="preserve"> </w:t>
            </w:r>
            <w:proofErr w:type="spellStart"/>
            <w:r w:rsidRPr="00850200">
              <w:rPr>
                <w:lang w:eastAsia="cs-CZ"/>
              </w:rPr>
              <w:t>Xi</w:t>
            </w:r>
            <w:proofErr w:type="spellEnd"/>
            <w:r w:rsidRPr="00850200">
              <w:rPr>
                <w:lang w:eastAsia="cs-CZ"/>
              </w:rPr>
              <w:t xml:space="preserve"> 1990, </w:t>
            </w:r>
            <w:proofErr w:type="spellStart"/>
            <w:r w:rsidRPr="00850200">
              <w:rPr>
                <w:lang w:eastAsia="cs-CZ"/>
              </w:rPr>
              <w:t>Wu</w:t>
            </w:r>
            <w:proofErr w:type="spellEnd"/>
            <w:r w:rsidRPr="00850200">
              <w:rPr>
                <w:lang w:eastAsia="cs-CZ"/>
              </w:rPr>
              <w:t xml:space="preserve"> 1961, </w:t>
            </w:r>
            <w:proofErr w:type="spellStart"/>
            <w:r w:rsidRPr="00850200">
              <w:rPr>
                <w:lang w:eastAsia="cs-CZ"/>
              </w:rPr>
              <w:t>Ip</w:t>
            </w:r>
            <w:proofErr w:type="spellEnd"/>
            <w:r w:rsidRPr="00850200">
              <w:rPr>
                <w:lang w:eastAsia="cs-CZ"/>
              </w:rPr>
              <w:t xml:space="preserve"> 2006, </w:t>
            </w:r>
            <w:proofErr w:type="spellStart"/>
            <w:r w:rsidRPr="00850200">
              <w:rPr>
                <w:lang w:eastAsia="cs-CZ"/>
              </w:rPr>
              <w:t>Polgar</w:t>
            </w:r>
            <w:proofErr w:type="spellEnd"/>
            <w:r w:rsidRPr="00850200">
              <w:rPr>
                <w:lang w:eastAsia="cs-CZ"/>
              </w:rPr>
              <w:t xml:space="preserve"> 1979, </w:t>
            </w:r>
            <w:proofErr w:type="spellStart"/>
            <w:r w:rsidRPr="00850200">
              <w:rPr>
                <w:lang w:eastAsia="cs-CZ"/>
              </w:rPr>
              <w:t>Wang</w:t>
            </w:r>
            <w:proofErr w:type="spellEnd"/>
            <w:r w:rsidRPr="00850200">
              <w:rPr>
                <w:lang w:eastAsia="cs-CZ"/>
              </w:rPr>
              <w:t xml:space="preserve"> </w:t>
            </w:r>
            <w:proofErr w:type="spellStart"/>
            <w:r w:rsidRPr="00850200">
              <w:rPr>
                <w:lang w:eastAsia="cs-CZ"/>
              </w:rPr>
              <w:t>Yang</w:t>
            </w:r>
            <w:proofErr w:type="spellEnd"/>
            <w:r w:rsidRPr="00850200">
              <w:rPr>
                <w:lang w:eastAsia="cs-CZ"/>
              </w:rPr>
              <w:t xml:space="preserve"> 2013, </w:t>
            </w:r>
            <w:proofErr w:type="spellStart"/>
            <w:r w:rsidRPr="00850200">
              <w:rPr>
                <w:lang w:eastAsia="cs-CZ"/>
              </w:rPr>
              <w:t>Perez</w:t>
            </w:r>
            <w:proofErr w:type="spellEnd"/>
            <w:r w:rsidRPr="00850200">
              <w:rPr>
                <w:lang w:eastAsia="cs-CZ"/>
              </w:rPr>
              <w:t xml:space="preserve"> </w:t>
            </w:r>
            <w:proofErr w:type="spellStart"/>
            <w:r w:rsidRPr="00850200">
              <w:rPr>
                <w:lang w:eastAsia="cs-CZ"/>
              </w:rPr>
              <w:t>Padilla</w:t>
            </w:r>
            <w:proofErr w:type="spellEnd"/>
            <w:r w:rsidRPr="00850200">
              <w:rPr>
                <w:lang w:eastAsia="cs-CZ"/>
              </w:rPr>
              <w:t xml:space="preserve"> 2003, </w:t>
            </w:r>
            <w:proofErr w:type="spellStart"/>
            <w:r w:rsidRPr="00850200">
              <w:rPr>
                <w:lang w:eastAsia="cs-CZ"/>
              </w:rPr>
              <w:t>Platino</w:t>
            </w:r>
            <w:proofErr w:type="spellEnd"/>
            <w:proofErr w:type="gramEnd"/>
            <w:r w:rsidRPr="00850200">
              <w:rPr>
                <w:lang w:eastAsia="cs-CZ"/>
              </w:rPr>
              <w:t xml:space="preserve"> 2006, PDPI 2004, </w:t>
            </w:r>
            <w:proofErr w:type="spellStart"/>
            <w:r w:rsidRPr="00850200">
              <w:rPr>
                <w:lang w:eastAsia="cs-CZ"/>
              </w:rPr>
              <w:t>Thai</w:t>
            </w:r>
            <w:proofErr w:type="spellEnd"/>
            <w:r w:rsidRPr="00850200">
              <w:rPr>
                <w:lang w:eastAsia="cs-CZ"/>
              </w:rPr>
              <w:t xml:space="preserve"> 2000</w:t>
            </w:r>
            <w:r w:rsidRPr="001E2754">
              <w:rPr>
                <w:lang w:eastAsia="cs-CZ"/>
              </w:rPr>
              <w:t xml:space="preserve">, </w:t>
            </w:r>
            <w:proofErr w:type="spellStart"/>
            <w:r>
              <w:rPr>
                <w:lang w:eastAsia="cs-CZ"/>
              </w:rPr>
              <w:t>RaamG</w:t>
            </w:r>
            <w:proofErr w:type="spellEnd"/>
          </w:p>
          <w:p w:rsidR="003C4FA8" w:rsidRPr="00850200" w:rsidRDefault="003C4FA8" w:rsidP="00E52307">
            <w:r w:rsidRPr="00850200">
              <w:t xml:space="preserve">Конфигурируемый выходной протокол </w:t>
            </w:r>
          </w:p>
          <w:p w:rsidR="003C4FA8" w:rsidRPr="00850200" w:rsidRDefault="003C4FA8" w:rsidP="00E52307">
            <w:r w:rsidRPr="00850200">
              <w:t xml:space="preserve">Возможность сохранения до 999 записей в памяти прибора </w:t>
            </w:r>
          </w:p>
          <w:p w:rsidR="003C4FA8" w:rsidRPr="00850200" w:rsidRDefault="003C4FA8" w:rsidP="00E52307">
            <w:r w:rsidRPr="00850200">
              <w:t xml:space="preserve">Протоколы, заданные пользователем </w:t>
            </w:r>
          </w:p>
          <w:p w:rsidR="003C4FA8" w:rsidRPr="00850200" w:rsidRDefault="003C4FA8" w:rsidP="00E52307">
            <w:proofErr w:type="spellStart"/>
            <w:r w:rsidRPr="00850200">
              <w:t>Интепретация</w:t>
            </w:r>
            <w:proofErr w:type="spellEnd"/>
            <w:r w:rsidRPr="00850200">
              <w:t xml:space="preserve">: </w:t>
            </w:r>
            <w:proofErr w:type="spellStart"/>
            <w:r w:rsidRPr="00850200">
              <w:t>Enright</w:t>
            </w:r>
            <w:proofErr w:type="spellEnd"/>
            <w:r w:rsidRPr="00850200">
              <w:t xml:space="preserve">, ATS, BTS, </w:t>
            </w:r>
            <w:proofErr w:type="spellStart"/>
            <w:r w:rsidRPr="00850200">
              <w:t>ATS+Cold</w:t>
            </w:r>
            <w:proofErr w:type="spellEnd"/>
            <w:r w:rsidRPr="00850200">
              <w:t xml:space="preserve"> </w:t>
            </w:r>
          </w:p>
          <w:p w:rsidR="003C4FA8" w:rsidRPr="00850200" w:rsidRDefault="003C4FA8" w:rsidP="00E52307">
            <w:r w:rsidRPr="00850200">
              <w:t xml:space="preserve">Мотивация для детей </w:t>
            </w:r>
          </w:p>
          <w:p w:rsidR="003C4FA8" w:rsidRPr="00850200" w:rsidRDefault="003C4FA8" w:rsidP="00E52307">
            <w:r w:rsidRPr="00850200">
              <w:t xml:space="preserve">Дезинфицируемые мундштуки </w:t>
            </w:r>
          </w:p>
          <w:p w:rsidR="003C4FA8" w:rsidRPr="00850200" w:rsidRDefault="003C4FA8" w:rsidP="00E52307">
            <w:r w:rsidRPr="00850200">
              <w:t>Прямое соединение спирометра к вашему принтеру - через порт USB, независимо от ПК</w:t>
            </w:r>
          </w:p>
          <w:p w:rsidR="003C4FA8" w:rsidRPr="00850200" w:rsidRDefault="003C4FA8" w:rsidP="00E52307">
            <w:r w:rsidRPr="00850200">
              <w:t xml:space="preserve">Встроенный аккумулятор </w:t>
            </w:r>
          </w:p>
          <w:p w:rsidR="003C4FA8" w:rsidRPr="00850200" w:rsidRDefault="003C4FA8" w:rsidP="00E52307">
            <w:r w:rsidRPr="00850200">
              <w:t>Многоязычное меню - Программное обеспечение на русском и казахском языках</w:t>
            </w:r>
          </w:p>
          <w:p w:rsidR="003C4FA8" w:rsidRPr="00850200" w:rsidRDefault="003C4FA8" w:rsidP="00E52307">
            <w:r w:rsidRPr="00850200">
              <w:t>Размеры</w:t>
            </w:r>
            <w:r>
              <w:t xml:space="preserve"> в </w:t>
            </w:r>
            <w:proofErr w:type="gramStart"/>
            <w:r>
              <w:t>м</w:t>
            </w:r>
            <w:proofErr w:type="gramEnd"/>
            <w:r>
              <w:t>.м.</w:t>
            </w:r>
            <w:r w:rsidRPr="00850200">
              <w:t xml:space="preserve"> </w:t>
            </w:r>
            <w:r>
              <w:t>не более</w:t>
            </w:r>
            <w:r w:rsidRPr="00850200">
              <w:t xml:space="preserve"> 330 </w:t>
            </w:r>
            <w:proofErr w:type="spellStart"/>
            <w:r w:rsidRPr="00850200">
              <w:t>x</w:t>
            </w:r>
            <w:proofErr w:type="spellEnd"/>
            <w:r w:rsidRPr="00850200">
              <w:t xml:space="preserve"> 270 </w:t>
            </w:r>
            <w:proofErr w:type="spellStart"/>
            <w:r w:rsidRPr="00850200">
              <w:t>x</w:t>
            </w:r>
            <w:proofErr w:type="spellEnd"/>
            <w:r w:rsidRPr="00850200">
              <w:t xml:space="preserve"> 74 мм, Вес </w:t>
            </w:r>
            <w:r>
              <w:t>не более</w:t>
            </w:r>
            <w:r w:rsidRPr="00850200">
              <w:t xml:space="preserve"> 3.2 кг,  </w:t>
            </w:r>
          </w:p>
          <w:p w:rsidR="003C4FA8" w:rsidRPr="00850200" w:rsidRDefault="003C4FA8" w:rsidP="00E52307">
            <w:pPr>
              <w:rPr>
                <w:b/>
                <w:bCs/>
              </w:rPr>
            </w:pPr>
            <w:r w:rsidRPr="00850200">
              <w:rPr>
                <w:b/>
                <w:bCs/>
              </w:rPr>
              <w:t>Принтер</w:t>
            </w:r>
          </w:p>
          <w:p w:rsidR="003C4FA8" w:rsidRPr="00850200" w:rsidRDefault="003C4FA8" w:rsidP="00E52307">
            <w:r w:rsidRPr="00850200">
              <w:t>Ширина бумаги (</w:t>
            </w:r>
            <w:proofErr w:type="gramStart"/>
            <w:r w:rsidRPr="00850200">
              <w:t>мм</w:t>
            </w:r>
            <w:proofErr w:type="gramEnd"/>
            <w:r w:rsidRPr="00850200">
              <w:t xml:space="preserve">) </w:t>
            </w:r>
            <w:r>
              <w:t>не менее</w:t>
            </w:r>
            <w:r w:rsidRPr="00850200">
              <w:t xml:space="preserve"> 112 / A4 через USB,</w:t>
            </w:r>
          </w:p>
          <w:p w:rsidR="003C4FA8" w:rsidRPr="00850200" w:rsidRDefault="003C4FA8" w:rsidP="00E52307">
            <w:r w:rsidRPr="00850200">
              <w:t>Вид бумаги - рулон / офисная бумага A4 через принтер,</w:t>
            </w:r>
          </w:p>
          <w:p w:rsidR="003C4FA8" w:rsidRPr="00850200" w:rsidRDefault="003C4FA8" w:rsidP="00E52307">
            <w:r w:rsidRPr="00850200">
              <w:t>Класс принтера - термический / внешний лазерный или струйный принтер,</w:t>
            </w:r>
          </w:p>
          <w:p w:rsidR="003C4FA8" w:rsidRPr="00850200" w:rsidRDefault="003C4FA8" w:rsidP="00E52307">
            <w:r w:rsidRPr="00850200">
              <w:t>Резолюция принтера (</w:t>
            </w:r>
            <w:proofErr w:type="spellStart"/>
            <w:r w:rsidRPr="00850200">
              <w:t>dpi</w:t>
            </w:r>
            <w:proofErr w:type="spellEnd"/>
            <w:r w:rsidRPr="00850200">
              <w:t>) - 200 / 500 в оси Y / X,</w:t>
            </w:r>
          </w:p>
          <w:p w:rsidR="003C4FA8" w:rsidRPr="00850200" w:rsidRDefault="003C4FA8" w:rsidP="00E52307">
            <w:pPr>
              <w:rPr>
                <w:b/>
                <w:bCs/>
              </w:rPr>
            </w:pPr>
            <w:r w:rsidRPr="00850200">
              <w:rPr>
                <w:b/>
                <w:bCs/>
              </w:rPr>
              <w:t>Технические параметры</w:t>
            </w:r>
          </w:p>
          <w:p w:rsidR="003C4FA8" w:rsidRPr="00850200" w:rsidRDefault="003C4FA8" w:rsidP="00E52307">
            <w:r w:rsidRPr="00850200">
              <w:t>Диапазон расхода (</w:t>
            </w:r>
            <w:proofErr w:type="gramStart"/>
            <w:r w:rsidRPr="00850200">
              <w:t>л</w:t>
            </w:r>
            <w:proofErr w:type="gramEnd"/>
            <w:r w:rsidRPr="00850200">
              <w:t>/сек) - 16 (вдох / выдох),</w:t>
            </w:r>
          </w:p>
          <w:p w:rsidR="003C4FA8" w:rsidRPr="00850200" w:rsidRDefault="003C4FA8" w:rsidP="00E52307">
            <w:r w:rsidRPr="00850200">
              <w:t>Точность (50 мл/сек до 16л/сек) - +/-5% или 50мл/</w:t>
            </w:r>
            <w:proofErr w:type="gramStart"/>
            <w:r w:rsidRPr="00850200">
              <w:t>с</w:t>
            </w:r>
            <w:proofErr w:type="gramEnd"/>
            <w:r w:rsidRPr="00850200">
              <w:t xml:space="preserve"> (самая большая),</w:t>
            </w:r>
          </w:p>
          <w:p w:rsidR="003C4FA8" w:rsidRPr="00850200" w:rsidRDefault="003C4FA8" w:rsidP="00E52307">
            <w:r w:rsidRPr="00850200">
              <w:t>Диапазон объема (л) - 0 до 8,</w:t>
            </w:r>
          </w:p>
          <w:p w:rsidR="003C4FA8" w:rsidRPr="00850200" w:rsidRDefault="003C4FA8" w:rsidP="00E52307">
            <w:r w:rsidRPr="00850200">
              <w:t>Точность (0.025 до 8л) - +/-3% или 50мл/</w:t>
            </w:r>
            <w:proofErr w:type="gramStart"/>
            <w:r w:rsidRPr="00850200">
              <w:t>с</w:t>
            </w:r>
            <w:proofErr w:type="gramEnd"/>
            <w:r w:rsidRPr="00850200">
              <w:t xml:space="preserve"> (самая большая),</w:t>
            </w:r>
          </w:p>
          <w:p w:rsidR="003C4FA8" w:rsidRPr="00850200" w:rsidRDefault="003C4FA8" w:rsidP="00E52307">
            <w:r w:rsidRPr="00850200">
              <w:t>Сопротивление потока - &lt;79 Па / л / сек,</w:t>
            </w:r>
          </w:p>
          <w:p w:rsidR="003C4FA8" w:rsidRPr="00850200" w:rsidRDefault="003C4FA8" w:rsidP="00E52307">
            <w:pPr>
              <w:rPr>
                <w:b/>
                <w:bCs/>
              </w:rPr>
            </w:pPr>
            <w:r w:rsidRPr="00850200">
              <w:rPr>
                <w:b/>
                <w:bCs/>
              </w:rPr>
              <w:t>BTPS коррекция</w:t>
            </w:r>
          </w:p>
          <w:p w:rsidR="003C4FA8" w:rsidRPr="00850200" w:rsidRDefault="003C4FA8" w:rsidP="00E52307">
            <w:r w:rsidRPr="00850200">
              <w:t>Датчик температуры - От +10°C до +40°C,</w:t>
            </w:r>
          </w:p>
          <w:p w:rsidR="003C4FA8" w:rsidRPr="00850200" w:rsidRDefault="003C4FA8" w:rsidP="00E52307">
            <w:r w:rsidRPr="00850200">
              <w:t>Точность - +/-3% (при +25°C),</w:t>
            </w:r>
          </w:p>
          <w:p w:rsidR="003C4FA8" w:rsidRPr="00850200" w:rsidRDefault="003C4FA8" w:rsidP="00E52307">
            <w:r w:rsidRPr="00850200">
              <w:lastRenderedPageBreak/>
              <w:t xml:space="preserve">Датчик </w:t>
            </w:r>
            <w:proofErr w:type="spellStart"/>
            <w:r w:rsidRPr="00850200">
              <w:t>барометричекого</w:t>
            </w:r>
            <w:proofErr w:type="spellEnd"/>
            <w:r w:rsidRPr="00850200">
              <w:t xml:space="preserve"> давления - 700-1200гПа,</w:t>
            </w:r>
          </w:p>
          <w:p w:rsidR="003C4FA8" w:rsidRPr="00850200" w:rsidRDefault="003C4FA8" w:rsidP="00E52307">
            <w:r w:rsidRPr="00850200">
              <w:t>Точность - +/-2%,</w:t>
            </w:r>
          </w:p>
          <w:p w:rsidR="003C4FA8" w:rsidRPr="00850200" w:rsidRDefault="003C4FA8" w:rsidP="00E52307">
            <w:r w:rsidRPr="00850200">
              <w:t>Датчик относительной влажности - 0 до 100%,</w:t>
            </w:r>
          </w:p>
          <w:p w:rsidR="003C4FA8" w:rsidRPr="00850200" w:rsidRDefault="003C4FA8" w:rsidP="00E52307">
            <w:r w:rsidRPr="00850200">
              <w:t>Точность - +/-4% для 25°C, 30-80%,</w:t>
            </w:r>
          </w:p>
          <w:p w:rsidR="003C4FA8" w:rsidRPr="00850200" w:rsidRDefault="003C4FA8" w:rsidP="00E52307">
            <w:r w:rsidRPr="00850200">
              <w:t>Питание - 115</w:t>
            </w:r>
            <w:proofErr w:type="gramStart"/>
            <w:r w:rsidRPr="00850200">
              <w:t xml:space="preserve"> В</w:t>
            </w:r>
            <w:proofErr w:type="gramEnd"/>
            <w:r w:rsidRPr="00850200">
              <w:t xml:space="preserve"> / 230 В, 50-60Гц, 40 ВА,</w:t>
            </w:r>
          </w:p>
          <w:p w:rsidR="003C4FA8" w:rsidRPr="00850200" w:rsidRDefault="003C4FA8" w:rsidP="00E52307">
            <w:r w:rsidRPr="00850200">
              <w:t xml:space="preserve">Мощность аккумулятора </w:t>
            </w:r>
            <w:r>
              <w:t>не менее</w:t>
            </w:r>
            <w:r w:rsidRPr="00850200">
              <w:t xml:space="preserve"> 3 - 4 часа,</w:t>
            </w:r>
          </w:p>
          <w:p w:rsidR="003C4FA8" w:rsidRPr="00850200" w:rsidRDefault="003C4FA8" w:rsidP="00E52307">
            <w:r w:rsidRPr="00850200">
              <w:t xml:space="preserve">Время заряда </w:t>
            </w:r>
            <w:r>
              <w:t>не менее</w:t>
            </w:r>
            <w:r w:rsidRPr="00850200">
              <w:t xml:space="preserve"> 10 часов (если полностью </w:t>
            </w:r>
            <w:proofErr w:type="gramStart"/>
            <w:r w:rsidRPr="00850200">
              <w:t>разряжен</w:t>
            </w:r>
            <w:proofErr w:type="gramEnd"/>
            <w:r w:rsidRPr="00850200">
              <w:t>),</w:t>
            </w:r>
          </w:p>
          <w:p w:rsidR="003C4FA8" w:rsidRPr="00850200" w:rsidRDefault="003C4FA8" w:rsidP="00E52307">
            <w:r w:rsidRPr="00850200">
              <w:t>Резолюция АЦП - 15 бит,</w:t>
            </w:r>
          </w:p>
          <w:p w:rsidR="003C4FA8" w:rsidRPr="00850200" w:rsidRDefault="003C4FA8" w:rsidP="00E52307">
            <w:r w:rsidRPr="00850200">
              <w:t>Частота дискретизации - 1000 Гц,</w:t>
            </w:r>
          </w:p>
          <w:p w:rsidR="003C4FA8" w:rsidRPr="00850200" w:rsidRDefault="003C4FA8" w:rsidP="00E52307">
            <w:pPr>
              <w:rPr>
                <w:b/>
                <w:bCs/>
              </w:rPr>
            </w:pPr>
            <w:r w:rsidRPr="00850200">
              <w:rPr>
                <w:b/>
                <w:bCs/>
              </w:rPr>
              <w:t>Классификация</w:t>
            </w:r>
          </w:p>
          <w:p w:rsidR="003C4FA8" w:rsidRPr="00850200" w:rsidRDefault="003C4FA8" w:rsidP="00E52307">
            <w:r w:rsidRPr="00850200">
              <w:t xml:space="preserve">Спирометрические стандарты - EN 13826, ATS / ERS </w:t>
            </w:r>
            <w:proofErr w:type="spellStart"/>
            <w:r w:rsidRPr="00850200">
              <w:t>Standards</w:t>
            </w:r>
            <w:proofErr w:type="spellEnd"/>
            <w:r w:rsidRPr="00850200">
              <w:t xml:space="preserve"> 2005,</w:t>
            </w:r>
          </w:p>
          <w:p w:rsidR="003C4FA8" w:rsidRPr="00850200" w:rsidRDefault="003C4FA8" w:rsidP="00E52307">
            <w:r w:rsidRPr="00850200">
              <w:t>Класс защиты - II в соответствии с IEC 536,</w:t>
            </w:r>
          </w:p>
          <w:p w:rsidR="003C4FA8" w:rsidRPr="00850200" w:rsidRDefault="003C4FA8" w:rsidP="00E52307">
            <w:r w:rsidRPr="00850200">
              <w:t>Тип рабочей части аппарата - BF в соответствии с IEC 601-1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3C4FA8">
            <w:pPr>
              <w:pStyle w:val="ab"/>
              <w:numPr>
                <w:ilvl w:val="0"/>
                <w:numId w:val="18"/>
              </w:numPr>
              <w:jc w:val="center"/>
            </w:pPr>
            <w:r w:rsidRPr="00850200">
              <w:lastRenderedPageBreak/>
              <w:t>шт.</w:t>
            </w:r>
          </w:p>
          <w:p w:rsidR="003C4FA8" w:rsidRPr="00850200" w:rsidRDefault="003C4FA8" w:rsidP="00E52307">
            <w:pPr>
              <w:pStyle w:val="ab"/>
              <w:jc w:val="center"/>
            </w:pPr>
          </w:p>
        </w:tc>
      </w:tr>
      <w:tr w:rsidR="003C4FA8" w:rsidRPr="00850200" w:rsidTr="00E52307">
        <w:trPr>
          <w:trHeight w:val="30"/>
        </w:trPr>
        <w:tc>
          <w:tcPr>
            <w:tcW w:w="775" w:type="dxa"/>
            <w:vMerge/>
          </w:tcPr>
          <w:p w:rsidR="003C4FA8" w:rsidRPr="008C2F09" w:rsidRDefault="003C4FA8" w:rsidP="00E52307"/>
        </w:tc>
        <w:tc>
          <w:tcPr>
            <w:tcW w:w="2022" w:type="dxa"/>
            <w:vMerge/>
          </w:tcPr>
          <w:p w:rsidR="003C4FA8" w:rsidRPr="008C2F09" w:rsidRDefault="003C4FA8" w:rsidP="00E52307">
            <w:pPr>
              <w:rPr>
                <w:b/>
                <w:bCs/>
              </w:rPr>
            </w:pPr>
          </w:p>
        </w:tc>
        <w:tc>
          <w:tcPr>
            <w:tcW w:w="74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/>
        </w:tc>
        <w:tc>
          <w:tcPr>
            <w:tcW w:w="26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proofErr w:type="spellStart"/>
            <w:r w:rsidRPr="00850200">
              <w:t>Флюометр</w:t>
            </w:r>
            <w:proofErr w:type="spellEnd"/>
          </w:p>
        </w:tc>
        <w:tc>
          <w:tcPr>
            <w:tcW w:w="72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proofErr w:type="spellStart"/>
            <w:r w:rsidRPr="00850200">
              <w:t>флюометр</w:t>
            </w:r>
            <w:proofErr w:type="spellEnd"/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 w:rsidRPr="00850200">
              <w:t>1 шт.</w:t>
            </w:r>
          </w:p>
        </w:tc>
      </w:tr>
      <w:tr w:rsidR="003C4FA8" w:rsidRPr="00850200" w:rsidTr="00E52307">
        <w:trPr>
          <w:trHeight w:val="30"/>
        </w:trPr>
        <w:tc>
          <w:tcPr>
            <w:tcW w:w="775" w:type="dxa"/>
            <w:vMerge/>
          </w:tcPr>
          <w:p w:rsidR="003C4FA8" w:rsidRPr="008C2F09" w:rsidRDefault="003C4FA8" w:rsidP="00E52307"/>
        </w:tc>
        <w:tc>
          <w:tcPr>
            <w:tcW w:w="2022" w:type="dxa"/>
            <w:vMerge/>
          </w:tcPr>
          <w:p w:rsidR="003C4FA8" w:rsidRPr="008C2F09" w:rsidRDefault="003C4FA8" w:rsidP="00E52307">
            <w:pPr>
              <w:rPr>
                <w:b/>
                <w:bCs/>
              </w:rPr>
            </w:pPr>
          </w:p>
        </w:tc>
        <w:tc>
          <w:tcPr>
            <w:tcW w:w="74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/>
        </w:tc>
        <w:tc>
          <w:tcPr>
            <w:tcW w:w="26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proofErr w:type="gramStart"/>
            <w:r w:rsidRPr="00850200">
              <w:t>Носовая</w:t>
            </w:r>
            <w:proofErr w:type="gramEnd"/>
            <w:r w:rsidRPr="00850200">
              <w:t xml:space="preserve"> клипса</w:t>
            </w:r>
          </w:p>
        </w:tc>
        <w:tc>
          <w:tcPr>
            <w:tcW w:w="72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proofErr w:type="gramStart"/>
            <w:r w:rsidRPr="00850200">
              <w:t>носовая</w:t>
            </w:r>
            <w:proofErr w:type="gramEnd"/>
            <w:r w:rsidRPr="00850200">
              <w:t xml:space="preserve"> клипса 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 w:rsidRPr="00850200">
              <w:t>1 шт.</w:t>
            </w:r>
          </w:p>
        </w:tc>
      </w:tr>
      <w:tr w:rsidR="003C4FA8" w:rsidRPr="00850200" w:rsidTr="00E52307">
        <w:trPr>
          <w:trHeight w:val="30"/>
        </w:trPr>
        <w:tc>
          <w:tcPr>
            <w:tcW w:w="775" w:type="dxa"/>
            <w:vMerge/>
          </w:tcPr>
          <w:p w:rsidR="003C4FA8" w:rsidRPr="008C2F09" w:rsidRDefault="003C4FA8" w:rsidP="00E52307"/>
        </w:tc>
        <w:tc>
          <w:tcPr>
            <w:tcW w:w="2022" w:type="dxa"/>
            <w:vMerge/>
          </w:tcPr>
          <w:p w:rsidR="003C4FA8" w:rsidRPr="008C2F09" w:rsidRDefault="003C4FA8" w:rsidP="00E52307">
            <w:pPr>
              <w:rPr>
                <w:b/>
                <w:bCs/>
              </w:rPr>
            </w:pPr>
          </w:p>
        </w:tc>
        <w:tc>
          <w:tcPr>
            <w:tcW w:w="74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/>
        </w:tc>
        <w:tc>
          <w:tcPr>
            <w:tcW w:w="26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 w:rsidRPr="00850200">
              <w:t xml:space="preserve">Термическая бумага </w:t>
            </w:r>
          </w:p>
        </w:tc>
        <w:tc>
          <w:tcPr>
            <w:tcW w:w="72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 w:rsidRPr="00850200">
              <w:t xml:space="preserve">Для проведения спирометрического обследования качественная бумага для спирометрии. Исполнение </w:t>
            </w:r>
            <w:proofErr w:type="gramStart"/>
            <w:r w:rsidRPr="00850200">
              <w:t>–р</w:t>
            </w:r>
            <w:proofErr w:type="gramEnd"/>
            <w:r w:rsidRPr="00850200">
              <w:t>улон. Основа – термохимическая, плотность - 55 г/м</w:t>
            </w:r>
            <w:proofErr w:type="gramStart"/>
            <w:r w:rsidRPr="00850200">
              <w:t>2</w:t>
            </w:r>
            <w:proofErr w:type="gramEnd"/>
            <w:r w:rsidRPr="00850200">
              <w:t xml:space="preserve">+/-5г7/м2, толщина - 0,06 +/-0,002 мм, белизна - 87-94%, размеры: ширина, </w:t>
            </w:r>
            <w:r>
              <w:t>не менее</w:t>
            </w:r>
            <w:r w:rsidRPr="00850200">
              <w:t xml:space="preserve"> 112 мм, длина, </w:t>
            </w:r>
            <w:r>
              <w:t xml:space="preserve">не менее </w:t>
            </w:r>
            <w:r w:rsidRPr="00850200">
              <w:t>25</w:t>
            </w:r>
            <w:r>
              <w:t>м</w:t>
            </w:r>
            <w:r w:rsidRPr="00850200">
              <w:t>. Наличие координатной сетки светло-красного цвета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>
              <w:t>11</w:t>
            </w:r>
            <w:r w:rsidRPr="00850200">
              <w:t xml:space="preserve"> шт.</w:t>
            </w:r>
          </w:p>
        </w:tc>
      </w:tr>
      <w:tr w:rsidR="003C4FA8" w:rsidRPr="00850200" w:rsidTr="00E52307">
        <w:trPr>
          <w:trHeight w:val="30"/>
        </w:trPr>
        <w:tc>
          <w:tcPr>
            <w:tcW w:w="775" w:type="dxa"/>
            <w:vMerge/>
          </w:tcPr>
          <w:p w:rsidR="003C4FA8" w:rsidRPr="008C2F09" w:rsidRDefault="003C4FA8" w:rsidP="00E52307"/>
        </w:tc>
        <w:tc>
          <w:tcPr>
            <w:tcW w:w="2022" w:type="dxa"/>
            <w:vMerge/>
          </w:tcPr>
          <w:p w:rsidR="003C4FA8" w:rsidRPr="008C2F09" w:rsidRDefault="003C4FA8" w:rsidP="00E52307">
            <w:pPr>
              <w:rPr>
                <w:b/>
                <w:bCs/>
              </w:rPr>
            </w:pPr>
          </w:p>
        </w:tc>
        <w:tc>
          <w:tcPr>
            <w:tcW w:w="74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/>
        </w:tc>
        <w:tc>
          <w:tcPr>
            <w:tcW w:w="26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proofErr w:type="spellStart"/>
            <w:r w:rsidRPr="00850200">
              <w:t>Стилус</w:t>
            </w:r>
            <w:proofErr w:type="spellEnd"/>
            <w:r w:rsidRPr="00850200">
              <w:t xml:space="preserve"> для управления на сенсорном экране</w:t>
            </w:r>
          </w:p>
        </w:tc>
        <w:tc>
          <w:tcPr>
            <w:tcW w:w="72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proofErr w:type="spellStart"/>
            <w:r w:rsidRPr="00850200">
              <w:t>Стилус</w:t>
            </w:r>
            <w:proofErr w:type="spellEnd"/>
            <w:r w:rsidRPr="00850200">
              <w:t xml:space="preserve"> для управления на сенсорном экране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 w:rsidRPr="00850200">
              <w:t>1 шт.</w:t>
            </w:r>
          </w:p>
        </w:tc>
      </w:tr>
      <w:tr w:rsidR="003C4FA8" w:rsidRPr="00850200" w:rsidTr="00E52307">
        <w:trPr>
          <w:trHeight w:val="30"/>
        </w:trPr>
        <w:tc>
          <w:tcPr>
            <w:tcW w:w="775" w:type="dxa"/>
            <w:vMerge/>
          </w:tcPr>
          <w:p w:rsidR="003C4FA8" w:rsidRPr="008C2F09" w:rsidRDefault="003C4FA8" w:rsidP="00E52307"/>
        </w:tc>
        <w:tc>
          <w:tcPr>
            <w:tcW w:w="2022" w:type="dxa"/>
            <w:vMerge/>
          </w:tcPr>
          <w:p w:rsidR="003C4FA8" w:rsidRPr="008C2F09" w:rsidRDefault="003C4FA8" w:rsidP="00E52307">
            <w:pPr>
              <w:rPr>
                <w:b/>
                <w:bCs/>
              </w:rPr>
            </w:pPr>
          </w:p>
        </w:tc>
        <w:tc>
          <w:tcPr>
            <w:tcW w:w="74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/>
        </w:tc>
        <w:tc>
          <w:tcPr>
            <w:tcW w:w="26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 w:rsidRPr="00850200">
              <w:t xml:space="preserve">Чехол </w:t>
            </w:r>
          </w:p>
        </w:tc>
        <w:tc>
          <w:tcPr>
            <w:tcW w:w="72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 w:rsidRPr="00850200">
              <w:t>Чехол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 w:rsidRPr="00850200">
              <w:t>1 шт.</w:t>
            </w:r>
          </w:p>
        </w:tc>
      </w:tr>
      <w:tr w:rsidR="003C4FA8" w:rsidRPr="00850200" w:rsidTr="00E52307">
        <w:trPr>
          <w:trHeight w:val="113"/>
        </w:trPr>
        <w:tc>
          <w:tcPr>
            <w:tcW w:w="775" w:type="dxa"/>
            <w:vMerge/>
          </w:tcPr>
          <w:p w:rsidR="003C4FA8" w:rsidRPr="0026749C" w:rsidRDefault="003C4FA8" w:rsidP="00E52307"/>
        </w:tc>
        <w:tc>
          <w:tcPr>
            <w:tcW w:w="2022" w:type="dxa"/>
            <w:vMerge/>
          </w:tcPr>
          <w:p w:rsidR="003C4FA8" w:rsidRPr="0026749C" w:rsidRDefault="003C4FA8" w:rsidP="00E52307">
            <w:pPr>
              <w:rPr>
                <w:b/>
                <w:bCs/>
              </w:rPr>
            </w:pPr>
          </w:p>
        </w:tc>
        <w:tc>
          <w:tcPr>
            <w:tcW w:w="74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/>
        </w:tc>
        <w:tc>
          <w:tcPr>
            <w:tcW w:w="26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 w:rsidRPr="00850200">
              <w:t>Настольный держатель</w:t>
            </w:r>
          </w:p>
        </w:tc>
        <w:tc>
          <w:tcPr>
            <w:tcW w:w="72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 w:rsidRPr="00850200">
              <w:t xml:space="preserve">Настольный держатель для </w:t>
            </w:r>
            <w:proofErr w:type="spellStart"/>
            <w:r w:rsidRPr="00850200">
              <w:t>флюометра</w:t>
            </w:r>
            <w:proofErr w:type="spellEnd"/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 w:rsidRPr="00850200">
              <w:t>1 шт.</w:t>
            </w:r>
          </w:p>
        </w:tc>
      </w:tr>
      <w:tr w:rsidR="003C4FA8" w:rsidRPr="00850200" w:rsidTr="00E52307">
        <w:trPr>
          <w:trHeight w:val="30"/>
        </w:trPr>
        <w:tc>
          <w:tcPr>
            <w:tcW w:w="775" w:type="dxa"/>
            <w:vMerge/>
          </w:tcPr>
          <w:p w:rsidR="003C4FA8" w:rsidRPr="008C2F09" w:rsidRDefault="003C4FA8" w:rsidP="00E52307"/>
        </w:tc>
        <w:tc>
          <w:tcPr>
            <w:tcW w:w="2022" w:type="dxa"/>
            <w:vMerge/>
          </w:tcPr>
          <w:p w:rsidR="003C4FA8" w:rsidRPr="008C2F09" w:rsidRDefault="003C4FA8" w:rsidP="00E52307">
            <w:pPr>
              <w:rPr>
                <w:b/>
                <w:bCs/>
              </w:rPr>
            </w:pPr>
          </w:p>
        </w:tc>
        <w:tc>
          <w:tcPr>
            <w:tcW w:w="74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/>
        </w:tc>
        <w:tc>
          <w:tcPr>
            <w:tcW w:w="26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 w:rsidRPr="00850200">
              <w:t>Многократно используемый сенсор с мундштуком</w:t>
            </w:r>
          </w:p>
        </w:tc>
        <w:tc>
          <w:tcPr>
            <w:tcW w:w="72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850200" w:rsidRDefault="003C4FA8" w:rsidP="00E52307">
            <w:r w:rsidRPr="00850200">
              <w:t xml:space="preserve">Многократно используемый сенсор с мундштуком </w:t>
            </w:r>
            <w:proofErr w:type="gramStart"/>
            <w:r w:rsidRPr="00850200">
              <w:t>обеспечивает</w:t>
            </w:r>
            <w:proofErr w:type="gramEnd"/>
            <w:r w:rsidRPr="00850200">
              <w:t xml:space="preserve"> стабильны хват ртом, а силиконовая прокладка создает равномерный поток и герметичность системы измерения.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>
              <w:t>4</w:t>
            </w:r>
            <w:r w:rsidRPr="00850200">
              <w:t xml:space="preserve"> шт.</w:t>
            </w:r>
          </w:p>
        </w:tc>
      </w:tr>
      <w:tr w:rsidR="003C4FA8" w:rsidRPr="002D260B" w:rsidTr="00E52307">
        <w:trPr>
          <w:trHeight w:val="30"/>
        </w:trPr>
        <w:tc>
          <w:tcPr>
            <w:tcW w:w="775" w:type="dxa"/>
            <w:vMerge/>
          </w:tcPr>
          <w:p w:rsidR="003C4FA8" w:rsidRPr="008C2F09" w:rsidRDefault="003C4FA8" w:rsidP="00E52307"/>
        </w:tc>
        <w:tc>
          <w:tcPr>
            <w:tcW w:w="2022" w:type="dxa"/>
            <w:vMerge/>
          </w:tcPr>
          <w:p w:rsidR="003C4FA8" w:rsidRPr="008C2F09" w:rsidRDefault="003C4FA8" w:rsidP="00E52307">
            <w:pPr>
              <w:rPr>
                <w:b/>
                <w:bCs/>
              </w:rPr>
            </w:pPr>
          </w:p>
        </w:tc>
        <w:tc>
          <w:tcPr>
            <w:tcW w:w="74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/>
        </w:tc>
        <w:tc>
          <w:tcPr>
            <w:tcW w:w="26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2D260B" w:rsidRDefault="003C4FA8" w:rsidP="00E52307">
            <w:r w:rsidRPr="002D260B">
              <w:t>Бумажный мундштук</w:t>
            </w:r>
          </w:p>
        </w:tc>
        <w:tc>
          <w:tcPr>
            <w:tcW w:w="725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2D260B" w:rsidRDefault="003C4FA8" w:rsidP="00E52307">
            <w:r>
              <w:t>Одноразовый бумажный мундштук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Default="003C4FA8" w:rsidP="00E52307">
            <w:r>
              <w:t>100 шт.</w:t>
            </w:r>
          </w:p>
        </w:tc>
      </w:tr>
      <w:tr w:rsidR="003C4FA8" w:rsidRPr="00850200" w:rsidTr="00E52307">
        <w:trPr>
          <w:trHeight w:val="30"/>
        </w:trPr>
        <w:tc>
          <w:tcPr>
            <w:tcW w:w="775" w:type="dxa"/>
            <w:vMerge/>
          </w:tcPr>
          <w:p w:rsidR="003C4FA8" w:rsidRPr="008C2F09" w:rsidRDefault="003C4FA8" w:rsidP="00E52307"/>
        </w:tc>
        <w:tc>
          <w:tcPr>
            <w:tcW w:w="2022" w:type="dxa"/>
            <w:vMerge/>
          </w:tcPr>
          <w:p w:rsidR="003C4FA8" w:rsidRPr="008C2F09" w:rsidRDefault="003C4FA8" w:rsidP="00E52307">
            <w:pPr>
              <w:rPr>
                <w:b/>
                <w:bCs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/>
        </w:tc>
        <w:tc>
          <w:tcPr>
            <w:tcW w:w="265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850200" w:rsidRDefault="003C4FA8" w:rsidP="00E52307">
            <w:r w:rsidRPr="00850200">
              <w:t xml:space="preserve">Калибровочный шприц </w:t>
            </w:r>
          </w:p>
        </w:tc>
        <w:tc>
          <w:tcPr>
            <w:tcW w:w="725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4FA8" w:rsidRPr="00850200" w:rsidRDefault="003C4FA8" w:rsidP="00E52307">
            <w:r w:rsidRPr="00850200">
              <w:t>После каждой замены датчика, разборки, стерилизации и повторной сборки необходимо выполнить калибровку.</w:t>
            </w:r>
          </w:p>
        </w:tc>
        <w:tc>
          <w:tcPr>
            <w:tcW w:w="19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r w:rsidRPr="00850200">
              <w:t>1 шт.</w:t>
            </w:r>
          </w:p>
        </w:tc>
      </w:tr>
      <w:tr w:rsidR="003C4FA8" w:rsidRPr="00117A61" w:rsidTr="00E52307">
        <w:trPr>
          <w:trHeight w:val="30"/>
        </w:trPr>
        <w:tc>
          <w:tcPr>
            <w:tcW w:w="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jc w:val="both"/>
            </w:pPr>
            <w:r w:rsidRPr="008C2F09">
              <w:rPr>
                <w:color w:val="000000"/>
              </w:rPr>
              <w:t>3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0D5C94" w:rsidRDefault="003C4FA8" w:rsidP="00E52307">
            <w:pPr>
              <w:spacing w:after="2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Требования </w:t>
            </w:r>
            <w:proofErr w:type="gramStart"/>
            <w:r>
              <w:rPr>
                <w:b/>
                <w:bCs/>
                <w:color w:val="000000"/>
              </w:rPr>
              <w:t>к</w:t>
            </w:r>
            <w:proofErr w:type="gramEnd"/>
          </w:p>
          <w:p w:rsidR="003C4FA8" w:rsidRPr="008C2F09" w:rsidRDefault="003C4FA8" w:rsidP="00E52307">
            <w:pPr>
              <w:spacing w:after="20"/>
              <w:jc w:val="both"/>
              <w:rPr>
                <w:b/>
                <w:bCs/>
              </w:rPr>
            </w:pPr>
            <w:r w:rsidRPr="008C2F09">
              <w:rPr>
                <w:b/>
                <w:bCs/>
                <w:color w:val="000000"/>
              </w:rPr>
              <w:t>условиям эксплуатации</w:t>
            </w:r>
          </w:p>
        </w:tc>
        <w:tc>
          <w:tcPr>
            <w:tcW w:w="1265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pPr>
              <w:jc w:val="both"/>
            </w:pPr>
            <w:r w:rsidRPr="00850200">
              <w:t>Требования к помещению в соответствии с условиями эксплуатации:</w:t>
            </w:r>
          </w:p>
          <w:p w:rsidR="003C4FA8" w:rsidRPr="00850200" w:rsidRDefault="003C4FA8" w:rsidP="00E52307">
            <w:pPr>
              <w:rPr>
                <w:b/>
                <w:bCs/>
              </w:rPr>
            </w:pPr>
            <w:r w:rsidRPr="00850200">
              <w:rPr>
                <w:b/>
                <w:bCs/>
              </w:rPr>
              <w:t>Режим работы:</w:t>
            </w:r>
          </w:p>
          <w:p w:rsidR="003C4FA8" w:rsidRPr="00850200" w:rsidRDefault="003C4FA8" w:rsidP="00E52307">
            <w:r w:rsidRPr="00850200">
              <w:t>Температура окружающей среды</w:t>
            </w:r>
            <w:r>
              <w:t xml:space="preserve"> по градусам </w:t>
            </w:r>
            <w:proofErr w:type="spellStart"/>
            <w:r>
              <w:t>цельсия</w:t>
            </w:r>
            <w:proofErr w:type="spellEnd"/>
            <w:r w:rsidRPr="00850200">
              <w:t xml:space="preserve"> - +</w:t>
            </w:r>
            <w:smartTag w:uri="urn:schemas-microsoft-com:office:smarttags" w:element="metricconverter">
              <w:smartTagPr>
                <w:attr w:name="ProductID" w:val="10ﾰC"/>
              </w:smartTagPr>
              <w:r w:rsidRPr="00850200">
                <w:t>10°C</w:t>
              </w:r>
            </w:smartTag>
            <w:r w:rsidRPr="00850200">
              <w:t xml:space="preserve"> до +40°C,</w:t>
            </w:r>
          </w:p>
          <w:p w:rsidR="003C4FA8" w:rsidRPr="00850200" w:rsidRDefault="003C4FA8" w:rsidP="00E52307">
            <w:pPr>
              <w:jc w:val="both"/>
            </w:pPr>
            <w:r w:rsidRPr="00850200">
              <w:t>Рекомендованная температура окружающей среды</w:t>
            </w:r>
            <w:r>
              <w:t xml:space="preserve"> по градусам </w:t>
            </w:r>
            <w:proofErr w:type="spellStart"/>
            <w:r>
              <w:t>цельсия</w:t>
            </w:r>
            <w:proofErr w:type="spellEnd"/>
            <w:r w:rsidRPr="00850200">
              <w:t xml:space="preserve"> - +</w:t>
            </w:r>
            <w:smartTag w:uri="urn:schemas-microsoft-com:office:smarttags" w:element="metricconverter">
              <w:smartTagPr>
                <w:attr w:name="ProductID" w:val="17ﾰC"/>
              </w:smartTagPr>
              <w:r w:rsidRPr="00850200">
                <w:t>17°C</w:t>
              </w:r>
            </w:smartTag>
            <w:r w:rsidRPr="00850200">
              <w:t xml:space="preserve"> до +</w:t>
            </w:r>
            <w:smartTag w:uri="urn:schemas-microsoft-com:office:smarttags" w:element="metricconverter">
              <w:smartTagPr>
                <w:attr w:name="ProductID" w:val="28ﾰC"/>
              </w:smartTagPr>
              <w:r w:rsidRPr="00850200">
                <w:t>28°C</w:t>
              </w:r>
            </w:smartTag>
            <w:r w:rsidRPr="00850200">
              <w:t xml:space="preserve"> (для предотвращения </w:t>
            </w:r>
            <w:r w:rsidRPr="00850200">
              <w:lastRenderedPageBreak/>
              <w:t>провокационной бронхиальной реакции), Относительная влажность - 25% до 95%, Барометрическое давление - 700hPa до 1100hPa</w:t>
            </w:r>
          </w:p>
        </w:tc>
      </w:tr>
      <w:tr w:rsidR="003C4FA8" w:rsidRPr="00117A61" w:rsidTr="00E52307">
        <w:trPr>
          <w:trHeight w:val="30"/>
        </w:trPr>
        <w:tc>
          <w:tcPr>
            <w:tcW w:w="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jc w:val="both"/>
            </w:pPr>
            <w:r w:rsidRPr="008C2F09">
              <w:rPr>
                <w:color w:val="000000"/>
              </w:rPr>
              <w:lastRenderedPageBreak/>
              <w:t>4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rPr>
                <w:b/>
                <w:bCs/>
              </w:rPr>
            </w:pPr>
            <w:r w:rsidRPr="008C2F09">
              <w:rPr>
                <w:b/>
                <w:bCs/>
                <w:color w:val="000000"/>
              </w:rPr>
              <w:t>Условия осуществления поставки МИ</w:t>
            </w:r>
            <w:r w:rsidRPr="008C2F09">
              <w:rPr>
                <w:b/>
                <w:bCs/>
              </w:rPr>
              <w:br/>
            </w:r>
            <w:r w:rsidRPr="008C2F09">
              <w:rPr>
                <w:b/>
                <w:bCs/>
                <w:color w:val="000000"/>
              </w:rPr>
              <w:t>(в соответствии с ИНКОТЕРМС 2010)</w:t>
            </w:r>
          </w:p>
        </w:tc>
        <w:tc>
          <w:tcPr>
            <w:tcW w:w="1265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Default="003C4FA8" w:rsidP="00E52307">
            <w:pPr>
              <w:shd w:val="clear" w:color="auto" w:fill="FFFFFF"/>
              <w:spacing w:after="220" w:line="330" w:lineRule="atLeast"/>
              <w:jc w:val="center"/>
              <w:outlineLvl w:val="0"/>
              <w:rPr>
                <w:color w:val="000000" w:themeColor="text1"/>
              </w:rPr>
            </w:pPr>
            <w:r w:rsidRPr="00BF7018">
              <w:t xml:space="preserve">КГП на ПХВ </w:t>
            </w:r>
            <w:r w:rsidRPr="00BF7018">
              <w:rPr>
                <w:color w:val="000000" w:themeColor="text1"/>
              </w:rPr>
              <w:t>«</w:t>
            </w:r>
            <w:r w:rsidRPr="00BF7018">
              <w:t xml:space="preserve">Многопрофильная центральная районная больница </w:t>
            </w:r>
            <w:proofErr w:type="spellStart"/>
            <w:r w:rsidRPr="00BF7018">
              <w:t>Жанааркинского</w:t>
            </w:r>
            <w:proofErr w:type="spellEnd"/>
            <w:r w:rsidRPr="00BF7018">
              <w:t xml:space="preserve"> района</w:t>
            </w:r>
            <w:r w:rsidRPr="00BF7018">
              <w:rPr>
                <w:color w:val="000000" w:themeColor="text1"/>
              </w:rPr>
              <w:t xml:space="preserve">» УЗ области </w:t>
            </w:r>
            <w:r w:rsidRPr="00BF7018">
              <w:rPr>
                <w:color w:val="000000" w:themeColor="text1"/>
                <w:lang w:val="kk-KZ"/>
              </w:rPr>
              <w:t>Ұлытау</w:t>
            </w:r>
            <w:r w:rsidRPr="00BF7018">
              <w:rPr>
                <w:color w:val="000000" w:themeColor="text1"/>
              </w:rPr>
              <w:t>,</w:t>
            </w:r>
          </w:p>
          <w:p w:rsidR="003C4FA8" w:rsidRDefault="003C4FA8" w:rsidP="00E52307">
            <w:pPr>
              <w:jc w:val="center"/>
              <w:rPr>
                <w:color w:val="000000" w:themeColor="text1"/>
              </w:rPr>
            </w:pPr>
          </w:p>
        </w:tc>
      </w:tr>
      <w:tr w:rsidR="003C4FA8" w:rsidRPr="00117A61" w:rsidTr="00E52307">
        <w:trPr>
          <w:trHeight w:val="30"/>
        </w:trPr>
        <w:tc>
          <w:tcPr>
            <w:tcW w:w="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jc w:val="both"/>
            </w:pPr>
            <w:r w:rsidRPr="008C2F09">
              <w:rPr>
                <w:color w:val="000000"/>
              </w:rPr>
              <w:t>5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rPr>
                <w:b/>
                <w:bCs/>
              </w:rPr>
            </w:pPr>
            <w:r w:rsidRPr="008C2F09">
              <w:rPr>
                <w:b/>
                <w:bCs/>
                <w:color w:val="000000"/>
              </w:rPr>
              <w:t>Срок поставки МИ и место дислокации</w:t>
            </w:r>
          </w:p>
        </w:tc>
        <w:tc>
          <w:tcPr>
            <w:tcW w:w="1265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Default="003C4FA8" w:rsidP="00E52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календарных </w:t>
            </w:r>
            <w:proofErr w:type="gramStart"/>
            <w:r>
              <w:rPr>
                <w:sz w:val="22"/>
                <w:szCs w:val="22"/>
              </w:rPr>
              <w:t>дней</w:t>
            </w:r>
            <w:proofErr w:type="gramEnd"/>
            <w:r>
              <w:rPr>
                <w:sz w:val="22"/>
                <w:szCs w:val="22"/>
              </w:rPr>
              <w:t xml:space="preserve"> но не позднее 30 декабря 2024 года</w:t>
            </w:r>
          </w:p>
          <w:p w:rsidR="003C4FA8" w:rsidRDefault="003C4FA8" w:rsidP="00E52307">
            <w:pPr>
              <w:jc w:val="center"/>
            </w:pPr>
            <w:r w:rsidRPr="00BF7018">
              <w:t xml:space="preserve">Область </w:t>
            </w:r>
            <w:r w:rsidRPr="00BF7018">
              <w:rPr>
                <w:lang w:val="kk-KZ"/>
              </w:rPr>
              <w:t xml:space="preserve">Ұлытау, </w:t>
            </w:r>
            <w:r w:rsidRPr="00BF7018">
              <w:t xml:space="preserve">пос. Жанаарка, ул. </w:t>
            </w:r>
            <w:proofErr w:type="spellStart"/>
            <w:r w:rsidRPr="00BF7018">
              <w:t>А.Сейдинбек</w:t>
            </w:r>
            <w:proofErr w:type="spellEnd"/>
            <w:r w:rsidRPr="00BF7018">
              <w:t xml:space="preserve">, </w:t>
            </w:r>
            <w:r>
              <w:t>3</w:t>
            </w:r>
            <w:r w:rsidRPr="00BF7018">
              <w:t>9</w:t>
            </w:r>
          </w:p>
          <w:p w:rsidR="003C4FA8" w:rsidRPr="00C67AE3" w:rsidRDefault="003C4FA8" w:rsidP="00E52307">
            <w:pPr>
              <w:jc w:val="center"/>
              <w:rPr>
                <w:sz w:val="20"/>
                <w:szCs w:val="20"/>
              </w:rPr>
            </w:pPr>
          </w:p>
          <w:p w:rsidR="003C4FA8" w:rsidRDefault="003C4FA8" w:rsidP="00E52307">
            <w:pPr>
              <w:pStyle w:val="a3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3C4FA8" w:rsidRPr="00117A61" w:rsidTr="00E52307">
        <w:trPr>
          <w:trHeight w:val="30"/>
        </w:trPr>
        <w:tc>
          <w:tcPr>
            <w:tcW w:w="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jc w:val="both"/>
            </w:pPr>
            <w:r w:rsidRPr="008C2F09">
              <w:rPr>
                <w:color w:val="000000"/>
              </w:rPr>
              <w:t>6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C2F09" w:rsidRDefault="003C4FA8" w:rsidP="00E52307">
            <w:pPr>
              <w:spacing w:after="20"/>
              <w:ind w:left="20"/>
              <w:rPr>
                <w:b/>
                <w:bCs/>
              </w:rPr>
            </w:pPr>
            <w:r w:rsidRPr="008C2F09">
              <w:rPr>
                <w:b/>
                <w:bCs/>
                <w:color w:val="000000"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65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FA8" w:rsidRPr="00850200" w:rsidRDefault="003C4FA8" w:rsidP="00E52307">
            <w:pPr>
              <w:contextualSpacing/>
            </w:pPr>
            <w:r w:rsidRPr="00850200">
              <w:t>Гарантийное сервисное обслуживание МТ не менее 24 месяцев. Плановое техническое обслуживание должно проводиться не реже чем 1 раз в квартал.</w:t>
            </w:r>
          </w:p>
          <w:p w:rsidR="003C4FA8" w:rsidRPr="00850200" w:rsidRDefault="003C4FA8" w:rsidP="00E52307">
            <w:pPr>
              <w:contextualSpacing/>
            </w:pPr>
            <w:r w:rsidRPr="00850200"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3C4FA8" w:rsidRPr="00850200" w:rsidRDefault="003C4FA8" w:rsidP="00E52307">
            <w:pPr>
              <w:contextualSpacing/>
            </w:pPr>
            <w:r w:rsidRPr="00850200">
              <w:t>-</w:t>
            </w:r>
            <w:r w:rsidRPr="00850200">
              <w:tab/>
              <w:t>замену отработавших ресурс составных частей;</w:t>
            </w:r>
          </w:p>
          <w:p w:rsidR="003C4FA8" w:rsidRPr="00850200" w:rsidRDefault="003C4FA8" w:rsidP="00E52307">
            <w:pPr>
              <w:contextualSpacing/>
            </w:pPr>
            <w:r w:rsidRPr="00850200">
              <w:t>-</w:t>
            </w:r>
            <w:r w:rsidRPr="00850200">
              <w:tab/>
              <w:t>замене или восстановлении отдельных частей МТ;</w:t>
            </w:r>
          </w:p>
          <w:p w:rsidR="003C4FA8" w:rsidRPr="00850200" w:rsidRDefault="003C4FA8" w:rsidP="00E52307">
            <w:pPr>
              <w:contextualSpacing/>
            </w:pPr>
            <w:r w:rsidRPr="00850200">
              <w:t>-</w:t>
            </w:r>
            <w:r w:rsidRPr="00850200">
              <w:tab/>
              <w:t>настройку и регулировку изделия; специфические для данного изделия работы и т.п.;</w:t>
            </w:r>
          </w:p>
          <w:p w:rsidR="003C4FA8" w:rsidRPr="00850200" w:rsidRDefault="003C4FA8" w:rsidP="00E52307">
            <w:pPr>
              <w:contextualSpacing/>
            </w:pPr>
            <w:r w:rsidRPr="00850200">
              <w:t>-</w:t>
            </w:r>
            <w:r w:rsidRPr="00850200">
              <w:tab/>
              <w:t>чистку, смазку и при необходимости переборку основных механизмов и узлов;</w:t>
            </w:r>
          </w:p>
          <w:p w:rsidR="003C4FA8" w:rsidRPr="00850200" w:rsidRDefault="003C4FA8" w:rsidP="00E52307">
            <w:pPr>
              <w:contextualSpacing/>
            </w:pPr>
            <w:r w:rsidRPr="00850200">
              <w:t>-</w:t>
            </w:r>
            <w:r w:rsidRPr="00850200">
              <w:tab/>
              <w:t>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3C4FA8" w:rsidRPr="00850200" w:rsidRDefault="003C4FA8" w:rsidP="00E52307">
            <w:pPr>
              <w:contextualSpacing/>
            </w:pPr>
            <w:r w:rsidRPr="00850200">
              <w:t>-</w:t>
            </w:r>
            <w:r w:rsidRPr="00850200">
              <w:tab/>
              <w:t>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3C4FA8" w:rsidRPr="003C4FA8" w:rsidRDefault="003C4FA8" w:rsidP="00876A26">
      <w:pPr>
        <w:jc w:val="center"/>
        <w:rPr>
          <w:b/>
          <w:bCs/>
          <w:color w:val="000000"/>
        </w:rPr>
      </w:pPr>
    </w:p>
    <w:p w:rsidR="003C4FA8" w:rsidRDefault="003C4FA8" w:rsidP="00876A26">
      <w:pPr>
        <w:jc w:val="center"/>
        <w:rPr>
          <w:b/>
          <w:bCs/>
          <w:color w:val="000000"/>
          <w:lang w:val="kk-KZ"/>
        </w:rPr>
      </w:pPr>
    </w:p>
    <w:p w:rsidR="003C4FA8" w:rsidRDefault="003C4FA8" w:rsidP="00876A26">
      <w:pPr>
        <w:jc w:val="center"/>
        <w:rPr>
          <w:b/>
          <w:bCs/>
          <w:color w:val="000000"/>
          <w:lang w:val="kk-KZ"/>
        </w:rPr>
      </w:pPr>
    </w:p>
    <w:p w:rsidR="003C4FA8" w:rsidRDefault="003C4FA8" w:rsidP="00876A26">
      <w:pPr>
        <w:jc w:val="center"/>
        <w:rPr>
          <w:b/>
          <w:bCs/>
          <w:color w:val="000000"/>
          <w:lang w:val="kk-KZ"/>
        </w:rPr>
      </w:pPr>
    </w:p>
    <w:p w:rsidR="003C4FA8" w:rsidRDefault="003C4FA8" w:rsidP="00876A26">
      <w:pPr>
        <w:jc w:val="center"/>
        <w:rPr>
          <w:b/>
          <w:bCs/>
          <w:color w:val="000000"/>
          <w:lang w:val="kk-KZ"/>
        </w:rPr>
      </w:pPr>
    </w:p>
    <w:p w:rsidR="003C4FA8" w:rsidRDefault="003C4FA8" w:rsidP="00876A26">
      <w:pPr>
        <w:jc w:val="center"/>
        <w:rPr>
          <w:b/>
          <w:bCs/>
          <w:color w:val="000000"/>
          <w:lang w:val="kk-KZ"/>
        </w:rPr>
      </w:pPr>
    </w:p>
    <w:p w:rsidR="009A3C0D" w:rsidRPr="00BF7018" w:rsidRDefault="00507007" w:rsidP="009A3C0D">
      <w:r w:rsidRPr="00BF7018">
        <w:rPr>
          <w:b/>
          <w:bCs/>
          <w:color w:val="000000"/>
        </w:rPr>
        <w:t xml:space="preserve">                 </w:t>
      </w:r>
      <w:r w:rsidR="00512E9D" w:rsidRPr="00BF7018">
        <w:rPr>
          <w:b/>
          <w:bCs/>
          <w:color w:val="000000"/>
        </w:rPr>
        <w:t>Председатель</w:t>
      </w:r>
      <w:r w:rsidR="009F7481" w:rsidRPr="00BF7018">
        <w:rPr>
          <w:b/>
          <w:bCs/>
          <w:color w:val="000000"/>
        </w:rPr>
        <w:t xml:space="preserve"> тендерной комиссии                              </w:t>
      </w:r>
      <w:r w:rsidR="009A3C0D" w:rsidRPr="00BF7018">
        <w:rPr>
          <w:b/>
          <w:bCs/>
          <w:color w:val="000000"/>
        </w:rPr>
        <w:t xml:space="preserve">                               </w:t>
      </w:r>
      <w:r w:rsidR="009F7481" w:rsidRPr="00BF7018">
        <w:rPr>
          <w:b/>
          <w:bCs/>
          <w:color w:val="000000"/>
        </w:rPr>
        <w:t xml:space="preserve">                                             </w:t>
      </w:r>
      <w:proofErr w:type="spellStart"/>
      <w:r w:rsidR="00BF7018" w:rsidRPr="00BF7018">
        <w:rPr>
          <w:b/>
          <w:bCs/>
          <w:color w:val="000000"/>
        </w:rPr>
        <w:t>Базарбеков</w:t>
      </w:r>
      <w:proofErr w:type="spellEnd"/>
      <w:r w:rsidR="00BF7018" w:rsidRPr="00BF7018">
        <w:rPr>
          <w:b/>
          <w:bCs/>
          <w:color w:val="000000"/>
        </w:rPr>
        <w:t xml:space="preserve"> Е.Н.</w:t>
      </w:r>
    </w:p>
    <w:p w:rsidR="007D77CF" w:rsidRPr="00BF7018" w:rsidRDefault="007D77CF" w:rsidP="009A3C0D">
      <w:pPr>
        <w:tabs>
          <w:tab w:val="left" w:pos="8205"/>
        </w:tabs>
      </w:pPr>
    </w:p>
    <w:p w:rsidR="007D77CF" w:rsidRPr="00BF7018" w:rsidRDefault="007D77CF" w:rsidP="009A3C0D">
      <w:pPr>
        <w:tabs>
          <w:tab w:val="left" w:pos="8205"/>
        </w:tabs>
      </w:pPr>
    </w:p>
    <w:p w:rsidR="00240A2F" w:rsidRPr="009A3C0D" w:rsidRDefault="009A3C0D" w:rsidP="009A3C0D">
      <w:pPr>
        <w:tabs>
          <w:tab w:val="left" w:pos="8205"/>
        </w:tabs>
      </w:pPr>
      <w:r>
        <w:tab/>
      </w:r>
    </w:p>
    <w:sectPr w:rsidR="00240A2F" w:rsidRPr="009A3C0D" w:rsidSect="00322478">
      <w:footerReference w:type="even" r:id="rId7"/>
      <w:footerReference w:type="default" r:id="rId8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4CA" w:rsidRDefault="00E164CA" w:rsidP="00C40118">
      <w:r>
        <w:separator/>
      </w:r>
    </w:p>
  </w:endnote>
  <w:endnote w:type="continuationSeparator" w:id="0">
    <w:p w:rsidR="00E164CA" w:rsidRDefault="00E164CA" w:rsidP="00C40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9"/>
      </w:rPr>
      <w:id w:val="193963463"/>
      <w:docPartObj>
        <w:docPartGallery w:val="Page Numbers (Bottom of Page)"/>
        <w:docPartUnique/>
      </w:docPartObj>
    </w:sdtPr>
    <w:sdtContent>
      <w:p w:rsidR="00B12DDE" w:rsidRDefault="00B12DDE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B12DDE" w:rsidRDefault="00B12DDE" w:rsidP="00C4011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9"/>
      </w:rPr>
      <w:id w:val="525984642"/>
      <w:docPartObj>
        <w:docPartGallery w:val="Page Numbers (Bottom of Page)"/>
        <w:docPartUnique/>
      </w:docPartObj>
    </w:sdtPr>
    <w:sdtContent>
      <w:p w:rsidR="00B12DDE" w:rsidRDefault="00B12DDE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3C4FA8">
          <w:rPr>
            <w:rStyle w:val="a9"/>
            <w:noProof/>
          </w:rPr>
          <w:t>7</w:t>
        </w:r>
        <w:r>
          <w:rPr>
            <w:rStyle w:val="a9"/>
          </w:rPr>
          <w:fldChar w:fldCharType="end"/>
        </w:r>
      </w:p>
    </w:sdtContent>
  </w:sdt>
  <w:p w:rsidR="00B12DDE" w:rsidRDefault="00B12DDE" w:rsidP="00C40118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4CA" w:rsidRDefault="00E164CA" w:rsidP="00C40118">
      <w:r>
        <w:separator/>
      </w:r>
    </w:p>
  </w:footnote>
  <w:footnote w:type="continuationSeparator" w:id="0">
    <w:p w:rsidR="00E164CA" w:rsidRDefault="00E164CA" w:rsidP="00C401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D6D30"/>
    <w:multiLevelType w:val="hybridMultilevel"/>
    <w:tmpl w:val="229048F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F38AE"/>
    <w:multiLevelType w:val="hybridMultilevel"/>
    <w:tmpl w:val="7886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25B1B"/>
    <w:multiLevelType w:val="multilevel"/>
    <w:tmpl w:val="EB86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7091A"/>
    <w:multiLevelType w:val="hybridMultilevel"/>
    <w:tmpl w:val="D7EE7812"/>
    <w:lvl w:ilvl="0" w:tplc="BDB692A8">
      <w:start w:val="1"/>
      <w:numFmt w:val="decimal"/>
      <w:lvlText w:val="%1)"/>
      <w:lvlJc w:val="left"/>
      <w:pPr>
        <w:ind w:left="687" w:hanging="404"/>
      </w:pPr>
      <w:rPr>
        <w:rFonts w:ascii="Times New Roman" w:eastAsia="Calibri" w:hAnsi="Times New Roman" w:cs="Times New Roman" w:hint="default"/>
        <w:w w:val="100"/>
        <w:sz w:val="24"/>
        <w:szCs w:val="24"/>
        <w:lang w:val="ru-RU" w:eastAsia="ru-RU" w:bidi="ru-RU"/>
      </w:rPr>
    </w:lvl>
    <w:lvl w:ilvl="1" w:tplc="369EB6F0">
      <w:numFmt w:val="bullet"/>
      <w:lvlText w:val="•"/>
      <w:lvlJc w:val="left"/>
      <w:pPr>
        <w:ind w:left="1950" w:hanging="404"/>
      </w:pPr>
      <w:rPr>
        <w:rFonts w:hint="default"/>
        <w:lang w:val="ru-RU" w:eastAsia="ru-RU" w:bidi="ru-RU"/>
      </w:rPr>
    </w:lvl>
    <w:lvl w:ilvl="2" w:tplc="B50AB42C">
      <w:numFmt w:val="bullet"/>
      <w:lvlText w:val="•"/>
      <w:lvlJc w:val="left"/>
      <w:pPr>
        <w:ind w:left="2980" w:hanging="404"/>
      </w:pPr>
      <w:rPr>
        <w:rFonts w:hint="default"/>
        <w:lang w:val="ru-RU" w:eastAsia="ru-RU" w:bidi="ru-RU"/>
      </w:rPr>
    </w:lvl>
    <w:lvl w:ilvl="3" w:tplc="B148CBC8">
      <w:numFmt w:val="bullet"/>
      <w:lvlText w:val="•"/>
      <w:lvlJc w:val="left"/>
      <w:pPr>
        <w:ind w:left="4010" w:hanging="404"/>
      </w:pPr>
      <w:rPr>
        <w:rFonts w:hint="default"/>
        <w:lang w:val="ru-RU" w:eastAsia="ru-RU" w:bidi="ru-RU"/>
      </w:rPr>
    </w:lvl>
    <w:lvl w:ilvl="4" w:tplc="4122413A">
      <w:numFmt w:val="bullet"/>
      <w:lvlText w:val="•"/>
      <w:lvlJc w:val="left"/>
      <w:pPr>
        <w:ind w:left="5040" w:hanging="404"/>
      </w:pPr>
      <w:rPr>
        <w:rFonts w:hint="default"/>
        <w:lang w:val="ru-RU" w:eastAsia="ru-RU" w:bidi="ru-RU"/>
      </w:rPr>
    </w:lvl>
    <w:lvl w:ilvl="5" w:tplc="C63EBF18">
      <w:numFmt w:val="bullet"/>
      <w:lvlText w:val="•"/>
      <w:lvlJc w:val="left"/>
      <w:pPr>
        <w:ind w:left="6070" w:hanging="404"/>
      </w:pPr>
      <w:rPr>
        <w:rFonts w:hint="default"/>
        <w:lang w:val="ru-RU" w:eastAsia="ru-RU" w:bidi="ru-RU"/>
      </w:rPr>
    </w:lvl>
    <w:lvl w:ilvl="6" w:tplc="6FFA4032">
      <w:numFmt w:val="bullet"/>
      <w:lvlText w:val="•"/>
      <w:lvlJc w:val="left"/>
      <w:pPr>
        <w:ind w:left="7100" w:hanging="404"/>
      </w:pPr>
      <w:rPr>
        <w:rFonts w:hint="default"/>
        <w:lang w:val="ru-RU" w:eastAsia="ru-RU" w:bidi="ru-RU"/>
      </w:rPr>
    </w:lvl>
    <w:lvl w:ilvl="7" w:tplc="25FEF904">
      <w:numFmt w:val="bullet"/>
      <w:lvlText w:val="•"/>
      <w:lvlJc w:val="left"/>
      <w:pPr>
        <w:ind w:left="8130" w:hanging="404"/>
      </w:pPr>
      <w:rPr>
        <w:rFonts w:hint="default"/>
        <w:lang w:val="ru-RU" w:eastAsia="ru-RU" w:bidi="ru-RU"/>
      </w:rPr>
    </w:lvl>
    <w:lvl w:ilvl="8" w:tplc="B1F2242C">
      <w:numFmt w:val="bullet"/>
      <w:lvlText w:val="•"/>
      <w:lvlJc w:val="left"/>
      <w:pPr>
        <w:ind w:left="9160" w:hanging="404"/>
      </w:pPr>
      <w:rPr>
        <w:rFonts w:hint="default"/>
        <w:lang w:val="ru-RU" w:eastAsia="ru-RU" w:bidi="ru-RU"/>
      </w:rPr>
    </w:lvl>
  </w:abstractNum>
  <w:abstractNum w:abstractNumId="7">
    <w:nsid w:val="44AC3242"/>
    <w:multiLevelType w:val="hybridMultilevel"/>
    <w:tmpl w:val="5C68618A"/>
    <w:lvl w:ilvl="0" w:tplc="9C32A6F2">
      <w:start w:val="1"/>
      <w:numFmt w:val="decimal"/>
      <w:lvlText w:val="%1)"/>
      <w:lvlJc w:val="left"/>
      <w:pPr>
        <w:ind w:left="907" w:hanging="363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1" w:tplc="60D2AF06">
      <w:start w:val="1"/>
      <w:numFmt w:val="decimal"/>
      <w:lvlText w:val="%2)"/>
      <w:lvlJc w:val="left"/>
      <w:pPr>
        <w:ind w:left="926" w:hanging="231"/>
        <w:jc w:val="right"/>
      </w:pPr>
      <w:rPr>
        <w:rFonts w:ascii="Times New Roman" w:eastAsia="Calibri" w:hAnsi="Times New Roman" w:cs="Times New Roman" w:hint="default"/>
        <w:w w:val="100"/>
        <w:sz w:val="24"/>
        <w:szCs w:val="24"/>
        <w:lang w:val="ru-RU" w:eastAsia="ru-RU" w:bidi="ru-RU"/>
      </w:rPr>
    </w:lvl>
    <w:lvl w:ilvl="2" w:tplc="19BEDB16">
      <w:numFmt w:val="bullet"/>
      <w:lvlText w:val="-"/>
      <w:lvlJc w:val="left"/>
      <w:pPr>
        <w:ind w:left="1279" w:hanging="363"/>
      </w:pPr>
      <w:rPr>
        <w:rFonts w:ascii="Segoe UI Light" w:eastAsia="Arial" w:hAnsi="Segoe UI Light" w:cs="Segoe UI Light" w:hint="default"/>
        <w:w w:val="100"/>
        <w:sz w:val="24"/>
        <w:szCs w:val="24"/>
        <w:lang w:val="ru-RU" w:eastAsia="ru-RU" w:bidi="ru-RU"/>
      </w:rPr>
    </w:lvl>
    <w:lvl w:ilvl="3" w:tplc="83EC672C">
      <w:numFmt w:val="bullet"/>
      <w:lvlText w:val="•"/>
      <w:lvlJc w:val="left"/>
      <w:pPr>
        <w:ind w:left="2140" w:hanging="363"/>
      </w:pPr>
      <w:rPr>
        <w:rFonts w:hint="default"/>
        <w:lang w:val="ru-RU" w:eastAsia="ru-RU" w:bidi="ru-RU"/>
      </w:rPr>
    </w:lvl>
    <w:lvl w:ilvl="4" w:tplc="A1548F1E">
      <w:numFmt w:val="bullet"/>
      <w:lvlText w:val="•"/>
      <w:lvlJc w:val="left"/>
      <w:pPr>
        <w:ind w:left="2300" w:hanging="363"/>
      </w:pPr>
      <w:rPr>
        <w:rFonts w:hint="default"/>
        <w:lang w:val="ru-RU" w:eastAsia="ru-RU" w:bidi="ru-RU"/>
      </w:rPr>
    </w:lvl>
    <w:lvl w:ilvl="5" w:tplc="058299B8">
      <w:numFmt w:val="bullet"/>
      <w:lvlText w:val="•"/>
      <w:lvlJc w:val="left"/>
      <w:pPr>
        <w:ind w:left="3205" w:hanging="363"/>
      </w:pPr>
      <w:rPr>
        <w:rFonts w:hint="default"/>
        <w:lang w:val="ru-RU" w:eastAsia="ru-RU" w:bidi="ru-RU"/>
      </w:rPr>
    </w:lvl>
    <w:lvl w:ilvl="6" w:tplc="D2D4ACF2">
      <w:numFmt w:val="bullet"/>
      <w:lvlText w:val="•"/>
      <w:lvlJc w:val="left"/>
      <w:pPr>
        <w:ind w:left="4111" w:hanging="363"/>
      </w:pPr>
      <w:rPr>
        <w:rFonts w:hint="default"/>
        <w:lang w:val="ru-RU" w:eastAsia="ru-RU" w:bidi="ru-RU"/>
      </w:rPr>
    </w:lvl>
    <w:lvl w:ilvl="7" w:tplc="5F943DF8">
      <w:numFmt w:val="bullet"/>
      <w:lvlText w:val="•"/>
      <w:lvlJc w:val="left"/>
      <w:pPr>
        <w:ind w:left="5017" w:hanging="363"/>
      </w:pPr>
      <w:rPr>
        <w:rFonts w:hint="default"/>
        <w:lang w:val="ru-RU" w:eastAsia="ru-RU" w:bidi="ru-RU"/>
      </w:rPr>
    </w:lvl>
    <w:lvl w:ilvl="8" w:tplc="AFEA1344">
      <w:numFmt w:val="bullet"/>
      <w:lvlText w:val="•"/>
      <w:lvlJc w:val="left"/>
      <w:pPr>
        <w:ind w:left="5922" w:hanging="363"/>
      </w:pPr>
      <w:rPr>
        <w:rFonts w:hint="default"/>
        <w:lang w:val="ru-RU" w:eastAsia="ru-RU" w:bidi="ru-RU"/>
      </w:rPr>
    </w:lvl>
  </w:abstractNum>
  <w:abstractNum w:abstractNumId="8">
    <w:nsid w:val="53FE70A7"/>
    <w:multiLevelType w:val="hybridMultilevel"/>
    <w:tmpl w:val="085884F0"/>
    <w:lvl w:ilvl="0" w:tplc="71BCA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79C31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0114BE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256CA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B62ED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AE4C0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444A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2109D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C9C2D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6E2DFC"/>
    <w:multiLevelType w:val="hybridMultilevel"/>
    <w:tmpl w:val="B4583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6550A8"/>
    <w:multiLevelType w:val="hybridMultilevel"/>
    <w:tmpl w:val="1492A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C7F2DBB"/>
    <w:multiLevelType w:val="hybridMultilevel"/>
    <w:tmpl w:val="3C88B3E8"/>
    <w:lvl w:ilvl="0" w:tplc="419A3B6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4163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5">
    <w:nsid w:val="701C4278"/>
    <w:multiLevelType w:val="hybridMultilevel"/>
    <w:tmpl w:val="C71C1390"/>
    <w:lvl w:ilvl="0" w:tplc="E45E8166">
      <w:start w:val="1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9C4A60"/>
    <w:multiLevelType w:val="hybridMultilevel"/>
    <w:tmpl w:val="FA98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940F4"/>
    <w:multiLevelType w:val="hybridMultilevel"/>
    <w:tmpl w:val="425A06E4"/>
    <w:lvl w:ilvl="0" w:tplc="7FB26DDA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8">
    <w:nsid w:val="7E7D4D3C"/>
    <w:multiLevelType w:val="hybridMultilevel"/>
    <w:tmpl w:val="94F648C8"/>
    <w:lvl w:ilvl="0" w:tplc="6DEED048">
      <w:numFmt w:val="bullet"/>
      <w:lvlText w:val="-"/>
      <w:lvlJc w:val="left"/>
      <w:pPr>
        <w:ind w:left="0" w:hanging="100"/>
      </w:pPr>
      <w:rPr>
        <w:rFonts w:ascii="Times New Roman" w:eastAsia="Times New Roman" w:hAnsi="Times New Roman" w:cs="Times New Roman" w:hint="default"/>
        <w:spacing w:val="-1"/>
        <w:w w:val="100"/>
        <w:sz w:val="17"/>
        <w:szCs w:val="17"/>
        <w:lang w:val="kk-KZ" w:eastAsia="kk-KZ" w:bidi="kk-KZ"/>
      </w:rPr>
    </w:lvl>
    <w:lvl w:ilvl="1" w:tplc="F894E2E4">
      <w:numFmt w:val="bullet"/>
      <w:lvlText w:val="•"/>
      <w:lvlJc w:val="left"/>
      <w:pPr>
        <w:ind w:left="573" w:hanging="100"/>
      </w:pPr>
      <w:rPr>
        <w:rFonts w:hint="default"/>
        <w:lang w:val="kk-KZ" w:eastAsia="kk-KZ" w:bidi="kk-KZ"/>
      </w:rPr>
    </w:lvl>
    <w:lvl w:ilvl="2" w:tplc="074E7B64">
      <w:numFmt w:val="bullet"/>
      <w:lvlText w:val="•"/>
      <w:lvlJc w:val="left"/>
      <w:pPr>
        <w:ind w:left="1146" w:hanging="100"/>
      </w:pPr>
      <w:rPr>
        <w:rFonts w:hint="default"/>
        <w:lang w:val="kk-KZ" w:eastAsia="kk-KZ" w:bidi="kk-KZ"/>
      </w:rPr>
    </w:lvl>
    <w:lvl w:ilvl="3" w:tplc="3DE605D0">
      <w:numFmt w:val="bullet"/>
      <w:lvlText w:val="•"/>
      <w:lvlJc w:val="left"/>
      <w:pPr>
        <w:ind w:left="1719" w:hanging="100"/>
      </w:pPr>
      <w:rPr>
        <w:rFonts w:hint="default"/>
        <w:lang w:val="kk-KZ" w:eastAsia="kk-KZ" w:bidi="kk-KZ"/>
      </w:rPr>
    </w:lvl>
    <w:lvl w:ilvl="4" w:tplc="496889EA">
      <w:numFmt w:val="bullet"/>
      <w:lvlText w:val="•"/>
      <w:lvlJc w:val="left"/>
      <w:pPr>
        <w:ind w:left="2292" w:hanging="100"/>
      </w:pPr>
      <w:rPr>
        <w:rFonts w:hint="default"/>
        <w:lang w:val="kk-KZ" w:eastAsia="kk-KZ" w:bidi="kk-KZ"/>
      </w:rPr>
    </w:lvl>
    <w:lvl w:ilvl="5" w:tplc="72548DDE">
      <w:numFmt w:val="bullet"/>
      <w:lvlText w:val="•"/>
      <w:lvlJc w:val="left"/>
      <w:pPr>
        <w:ind w:left="2865" w:hanging="100"/>
      </w:pPr>
      <w:rPr>
        <w:rFonts w:hint="default"/>
        <w:lang w:val="kk-KZ" w:eastAsia="kk-KZ" w:bidi="kk-KZ"/>
      </w:rPr>
    </w:lvl>
    <w:lvl w:ilvl="6" w:tplc="25161B30">
      <w:numFmt w:val="bullet"/>
      <w:lvlText w:val="•"/>
      <w:lvlJc w:val="left"/>
      <w:pPr>
        <w:ind w:left="3438" w:hanging="100"/>
      </w:pPr>
      <w:rPr>
        <w:rFonts w:hint="default"/>
        <w:lang w:val="kk-KZ" w:eastAsia="kk-KZ" w:bidi="kk-KZ"/>
      </w:rPr>
    </w:lvl>
    <w:lvl w:ilvl="7" w:tplc="45A407F4">
      <w:numFmt w:val="bullet"/>
      <w:lvlText w:val="•"/>
      <w:lvlJc w:val="left"/>
      <w:pPr>
        <w:ind w:left="4011" w:hanging="100"/>
      </w:pPr>
      <w:rPr>
        <w:rFonts w:hint="default"/>
        <w:lang w:val="kk-KZ" w:eastAsia="kk-KZ" w:bidi="kk-KZ"/>
      </w:rPr>
    </w:lvl>
    <w:lvl w:ilvl="8" w:tplc="77C05C70">
      <w:numFmt w:val="bullet"/>
      <w:lvlText w:val="•"/>
      <w:lvlJc w:val="left"/>
      <w:pPr>
        <w:ind w:left="4584" w:hanging="100"/>
      </w:pPr>
      <w:rPr>
        <w:rFonts w:hint="default"/>
        <w:lang w:val="kk-KZ" w:eastAsia="kk-KZ" w:bidi="kk-KZ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"/>
  </w:num>
  <w:num w:numId="5">
    <w:abstractNumId w:val="12"/>
  </w:num>
  <w:num w:numId="6">
    <w:abstractNumId w:val="16"/>
  </w:num>
  <w:num w:numId="7">
    <w:abstractNumId w:val="4"/>
  </w:num>
  <w:num w:numId="8">
    <w:abstractNumId w:val="3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13"/>
  </w:num>
  <w:num w:numId="13">
    <w:abstractNumId w:val="6"/>
  </w:num>
  <w:num w:numId="14">
    <w:abstractNumId w:val="7"/>
  </w:num>
  <w:num w:numId="15">
    <w:abstractNumId w:val="18"/>
  </w:num>
  <w:num w:numId="16">
    <w:abstractNumId w:val="9"/>
  </w:num>
  <w:num w:numId="17">
    <w:abstractNumId w:val="2"/>
  </w:num>
  <w:num w:numId="18">
    <w:abstractNumId w:val="15"/>
  </w:num>
  <w:num w:numId="19">
    <w:abstractNumId w:val="1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3252"/>
    <w:rsid w:val="0000665F"/>
    <w:rsid w:val="00010534"/>
    <w:rsid w:val="00014958"/>
    <w:rsid w:val="000612AA"/>
    <w:rsid w:val="000641C5"/>
    <w:rsid w:val="00066C11"/>
    <w:rsid w:val="00084426"/>
    <w:rsid w:val="00085CDF"/>
    <w:rsid w:val="000A3104"/>
    <w:rsid w:val="000C30D5"/>
    <w:rsid w:val="000C41C8"/>
    <w:rsid w:val="000E18B3"/>
    <w:rsid w:val="00115FC7"/>
    <w:rsid w:val="00116C51"/>
    <w:rsid w:val="0014029B"/>
    <w:rsid w:val="001404D7"/>
    <w:rsid w:val="00140FE8"/>
    <w:rsid w:val="00160C0D"/>
    <w:rsid w:val="00166A0C"/>
    <w:rsid w:val="00171119"/>
    <w:rsid w:val="00171A9F"/>
    <w:rsid w:val="00173BCB"/>
    <w:rsid w:val="00175E62"/>
    <w:rsid w:val="00181B86"/>
    <w:rsid w:val="001A1C3C"/>
    <w:rsid w:val="001B3CA6"/>
    <w:rsid w:val="001B3E3C"/>
    <w:rsid w:val="001D197A"/>
    <w:rsid w:val="001E4274"/>
    <w:rsid w:val="00204523"/>
    <w:rsid w:val="00214117"/>
    <w:rsid w:val="002238E5"/>
    <w:rsid w:val="00240A2F"/>
    <w:rsid w:val="0027074E"/>
    <w:rsid w:val="00290D1C"/>
    <w:rsid w:val="002922F0"/>
    <w:rsid w:val="00295839"/>
    <w:rsid w:val="002A07A6"/>
    <w:rsid w:val="002A5BA4"/>
    <w:rsid w:val="002B6F5C"/>
    <w:rsid w:val="002C6D32"/>
    <w:rsid w:val="002D1B62"/>
    <w:rsid w:val="002E7780"/>
    <w:rsid w:val="002F73BE"/>
    <w:rsid w:val="003106AA"/>
    <w:rsid w:val="00314C0D"/>
    <w:rsid w:val="00322478"/>
    <w:rsid w:val="0033283E"/>
    <w:rsid w:val="00365E6B"/>
    <w:rsid w:val="003660D2"/>
    <w:rsid w:val="00367165"/>
    <w:rsid w:val="003734B3"/>
    <w:rsid w:val="00377099"/>
    <w:rsid w:val="003C4FA8"/>
    <w:rsid w:val="003C7EE9"/>
    <w:rsid w:val="003E4DD6"/>
    <w:rsid w:val="003E7E90"/>
    <w:rsid w:val="00417465"/>
    <w:rsid w:val="00424456"/>
    <w:rsid w:val="004249A9"/>
    <w:rsid w:val="00426EC5"/>
    <w:rsid w:val="00434003"/>
    <w:rsid w:val="004616FE"/>
    <w:rsid w:val="00470F29"/>
    <w:rsid w:val="0047272B"/>
    <w:rsid w:val="0047771C"/>
    <w:rsid w:val="004818F8"/>
    <w:rsid w:val="00486B26"/>
    <w:rsid w:val="00486F73"/>
    <w:rsid w:val="004A1658"/>
    <w:rsid w:val="004A2C0D"/>
    <w:rsid w:val="004A63DD"/>
    <w:rsid w:val="004A7177"/>
    <w:rsid w:val="004A7F19"/>
    <w:rsid w:val="004B4D29"/>
    <w:rsid w:val="004B725C"/>
    <w:rsid w:val="004C03CA"/>
    <w:rsid w:val="004C08AC"/>
    <w:rsid w:val="004D1DCC"/>
    <w:rsid w:val="004D749B"/>
    <w:rsid w:val="00507007"/>
    <w:rsid w:val="00512E9D"/>
    <w:rsid w:val="00517C8D"/>
    <w:rsid w:val="00531BA8"/>
    <w:rsid w:val="00536DB0"/>
    <w:rsid w:val="00571B07"/>
    <w:rsid w:val="00591F58"/>
    <w:rsid w:val="005920FA"/>
    <w:rsid w:val="00597BF4"/>
    <w:rsid w:val="005B1F5C"/>
    <w:rsid w:val="005B2915"/>
    <w:rsid w:val="005D2D5E"/>
    <w:rsid w:val="00601959"/>
    <w:rsid w:val="00606FDC"/>
    <w:rsid w:val="00622D75"/>
    <w:rsid w:val="0063536B"/>
    <w:rsid w:val="0063585C"/>
    <w:rsid w:val="00683695"/>
    <w:rsid w:val="00693EEC"/>
    <w:rsid w:val="006944EC"/>
    <w:rsid w:val="006B2318"/>
    <w:rsid w:val="006B3E21"/>
    <w:rsid w:val="006D5305"/>
    <w:rsid w:val="006E2D35"/>
    <w:rsid w:val="007012C6"/>
    <w:rsid w:val="007059CD"/>
    <w:rsid w:val="00715EC1"/>
    <w:rsid w:val="00722B83"/>
    <w:rsid w:val="00726CD0"/>
    <w:rsid w:val="00730E5B"/>
    <w:rsid w:val="00736203"/>
    <w:rsid w:val="0076704A"/>
    <w:rsid w:val="00770B42"/>
    <w:rsid w:val="007A1085"/>
    <w:rsid w:val="007B5E24"/>
    <w:rsid w:val="007C2CF6"/>
    <w:rsid w:val="007C3458"/>
    <w:rsid w:val="007C60D3"/>
    <w:rsid w:val="007D6134"/>
    <w:rsid w:val="007D77CF"/>
    <w:rsid w:val="007E4C6A"/>
    <w:rsid w:val="00803F64"/>
    <w:rsid w:val="008076AC"/>
    <w:rsid w:val="008117EB"/>
    <w:rsid w:val="00814892"/>
    <w:rsid w:val="0082205B"/>
    <w:rsid w:val="0082659D"/>
    <w:rsid w:val="00832912"/>
    <w:rsid w:val="0083533D"/>
    <w:rsid w:val="00842651"/>
    <w:rsid w:val="00860C5C"/>
    <w:rsid w:val="00870D99"/>
    <w:rsid w:val="008723D4"/>
    <w:rsid w:val="00876A26"/>
    <w:rsid w:val="0088144E"/>
    <w:rsid w:val="00882E52"/>
    <w:rsid w:val="00886099"/>
    <w:rsid w:val="0088642A"/>
    <w:rsid w:val="008900C4"/>
    <w:rsid w:val="00891FC7"/>
    <w:rsid w:val="00894CEE"/>
    <w:rsid w:val="008B293A"/>
    <w:rsid w:val="008E5ABF"/>
    <w:rsid w:val="008E68C1"/>
    <w:rsid w:val="008F0716"/>
    <w:rsid w:val="008F0A26"/>
    <w:rsid w:val="008F3A0D"/>
    <w:rsid w:val="008F63F0"/>
    <w:rsid w:val="00906DE5"/>
    <w:rsid w:val="00907DED"/>
    <w:rsid w:val="00913DB6"/>
    <w:rsid w:val="00915BD1"/>
    <w:rsid w:val="00920495"/>
    <w:rsid w:val="00930F9A"/>
    <w:rsid w:val="00932F03"/>
    <w:rsid w:val="00935D47"/>
    <w:rsid w:val="00943E91"/>
    <w:rsid w:val="009468F4"/>
    <w:rsid w:val="009531E3"/>
    <w:rsid w:val="00954838"/>
    <w:rsid w:val="0095511D"/>
    <w:rsid w:val="00956556"/>
    <w:rsid w:val="00965317"/>
    <w:rsid w:val="00965405"/>
    <w:rsid w:val="009674CE"/>
    <w:rsid w:val="00976BFC"/>
    <w:rsid w:val="009A311B"/>
    <w:rsid w:val="009A3C0D"/>
    <w:rsid w:val="009F7481"/>
    <w:rsid w:val="00A035B6"/>
    <w:rsid w:val="00A2281A"/>
    <w:rsid w:val="00A22B91"/>
    <w:rsid w:val="00A22D25"/>
    <w:rsid w:val="00A25150"/>
    <w:rsid w:val="00A3493D"/>
    <w:rsid w:val="00A63AC1"/>
    <w:rsid w:val="00A72C66"/>
    <w:rsid w:val="00A81C55"/>
    <w:rsid w:val="00A8744F"/>
    <w:rsid w:val="00AB5A1C"/>
    <w:rsid w:val="00AB748D"/>
    <w:rsid w:val="00B12DDE"/>
    <w:rsid w:val="00B178E8"/>
    <w:rsid w:val="00B22954"/>
    <w:rsid w:val="00B42EE4"/>
    <w:rsid w:val="00B46E97"/>
    <w:rsid w:val="00B62DB7"/>
    <w:rsid w:val="00B6487D"/>
    <w:rsid w:val="00B66F90"/>
    <w:rsid w:val="00B72316"/>
    <w:rsid w:val="00BB3954"/>
    <w:rsid w:val="00BE1AF1"/>
    <w:rsid w:val="00BE3252"/>
    <w:rsid w:val="00BF7018"/>
    <w:rsid w:val="00C14A2E"/>
    <w:rsid w:val="00C178B8"/>
    <w:rsid w:val="00C20C9B"/>
    <w:rsid w:val="00C2179F"/>
    <w:rsid w:val="00C217B9"/>
    <w:rsid w:val="00C22853"/>
    <w:rsid w:val="00C40118"/>
    <w:rsid w:val="00C655D8"/>
    <w:rsid w:val="00C7285F"/>
    <w:rsid w:val="00C8192B"/>
    <w:rsid w:val="00C82C86"/>
    <w:rsid w:val="00CB42FB"/>
    <w:rsid w:val="00CB74BC"/>
    <w:rsid w:val="00CC382E"/>
    <w:rsid w:val="00CD5C26"/>
    <w:rsid w:val="00CF5AE4"/>
    <w:rsid w:val="00CF77CC"/>
    <w:rsid w:val="00D02569"/>
    <w:rsid w:val="00D52A24"/>
    <w:rsid w:val="00D74D8C"/>
    <w:rsid w:val="00D905F6"/>
    <w:rsid w:val="00D9127C"/>
    <w:rsid w:val="00DC2ED8"/>
    <w:rsid w:val="00DE005F"/>
    <w:rsid w:val="00DE359A"/>
    <w:rsid w:val="00DF0886"/>
    <w:rsid w:val="00E164CA"/>
    <w:rsid w:val="00E220BD"/>
    <w:rsid w:val="00E314AF"/>
    <w:rsid w:val="00E33893"/>
    <w:rsid w:val="00E56BFE"/>
    <w:rsid w:val="00E6238A"/>
    <w:rsid w:val="00E71593"/>
    <w:rsid w:val="00E737ED"/>
    <w:rsid w:val="00EA1E01"/>
    <w:rsid w:val="00EB7898"/>
    <w:rsid w:val="00EC29D5"/>
    <w:rsid w:val="00EC6A1E"/>
    <w:rsid w:val="00ED69E9"/>
    <w:rsid w:val="00EE23EA"/>
    <w:rsid w:val="00EE6212"/>
    <w:rsid w:val="00F005B8"/>
    <w:rsid w:val="00F03277"/>
    <w:rsid w:val="00F05BA2"/>
    <w:rsid w:val="00F22B96"/>
    <w:rsid w:val="00F24EC2"/>
    <w:rsid w:val="00F3110A"/>
    <w:rsid w:val="00F339EB"/>
    <w:rsid w:val="00F35C8F"/>
    <w:rsid w:val="00F35F61"/>
    <w:rsid w:val="00F61E62"/>
    <w:rsid w:val="00F66381"/>
    <w:rsid w:val="00F678B3"/>
    <w:rsid w:val="00F75152"/>
    <w:rsid w:val="00F85BE9"/>
    <w:rsid w:val="00F90A33"/>
    <w:rsid w:val="00F96687"/>
    <w:rsid w:val="00FA4FEE"/>
    <w:rsid w:val="00FB0B4B"/>
    <w:rsid w:val="00FC5883"/>
    <w:rsid w:val="00FD426B"/>
    <w:rsid w:val="00FE0C84"/>
    <w:rsid w:val="00FE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6B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82659D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qFormat/>
    <w:rsid w:val="00826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59D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8265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2659D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link w:val="90"/>
    <w:qFormat/>
    <w:rsid w:val="0082659D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qFormat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link w:val="Default0"/>
    <w:qFormat/>
    <w:rsid w:val="008723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976B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hps">
    <w:name w:val="hps"/>
    <w:basedOn w:val="a0"/>
    <w:rsid w:val="00F3110A"/>
  </w:style>
  <w:style w:type="character" w:customStyle="1" w:styleId="hpsatn">
    <w:name w:val="hps atn"/>
    <w:basedOn w:val="a0"/>
    <w:rsid w:val="00F3110A"/>
  </w:style>
  <w:style w:type="paragraph" w:styleId="a5">
    <w:name w:val="Balloon Text"/>
    <w:basedOn w:val="a"/>
    <w:link w:val="a6"/>
    <w:semiHidden/>
    <w:unhideWhenUsed/>
    <w:rsid w:val="00B46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46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C40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C40118"/>
  </w:style>
  <w:style w:type="character" w:customStyle="1" w:styleId="10">
    <w:name w:val="Заголовок 1 Знак"/>
    <w:basedOn w:val="a0"/>
    <w:link w:val="1"/>
    <w:rsid w:val="00BB3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Стиль2 Знак"/>
    <w:link w:val="22"/>
    <w:rsid w:val="00932F03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932F03"/>
    <w:pPr>
      <w:jc w:val="both"/>
    </w:pPr>
    <w:rPr>
      <w:rFonts w:asciiTheme="minorHAnsi" w:eastAsiaTheme="minorHAnsi" w:hAnsiTheme="minorHAnsi" w:cs="Calibri"/>
      <w:lang w:eastAsia="en-US"/>
    </w:rPr>
  </w:style>
  <w:style w:type="table" w:styleId="aa">
    <w:name w:val="Table Grid"/>
    <w:basedOn w:val="a1"/>
    <w:uiPriority w:val="59"/>
    <w:rsid w:val="00116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16C51"/>
    <w:pPr>
      <w:ind w:left="720"/>
      <w:contextualSpacing/>
    </w:pPr>
    <w:rPr>
      <w:sz w:val="22"/>
      <w:szCs w:val="22"/>
      <w:lang w:eastAsia="zh-CN"/>
    </w:rPr>
  </w:style>
  <w:style w:type="paragraph" w:styleId="ac">
    <w:name w:val="Normal (Web)"/>
    <w:basedOn w:val="a"/>
    <w:uiPriority w:val="99"/>
    <w:unhideWhenUsed/>
    <w:rsid w:val="00116C51"/>
  </w:style>
  <w:style w:type="character" w:customStyle="1" w:styleId="Default0">
    <w:name w:val="Default Знак"/>
    <w:link w:val="Default"/>
    <w:rsid w:val="00A035B6"/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82659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2659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59D"/>
    <w:rPr>
      <w:rFonts w:ascii="Times New Roman" w:eastAsia="Times New Roman" w:hAnsi="Times New Roman" w:cs="Times New Roman"/>
      <w:b/>
      <w:i/>
      <w:i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659D"/>
    <w:rPr>
      <w:rFonts w:ascii="Times New Roman" w:eastAsia="BatangChe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82659D"/>
    <w:rPr>
      <w:rFonts w:ascii="Times New Roman" w:eastAsia="Times New Roman" w:hAnsi="Times New Roman" w:cs="Times New Roman"/>
      <w:b/>
      <w:i/>
      <w:iCs/>
      <w:sz w:val="24"/>
      <w:szCs w:val="20"/>
      <w:lang w:eastAsia="ru-RU"/>
    </w:rPr>
  </w:style>
  <w:style w:type="paragraph" w:styleId="ad">
    <w:name w:val="Body Text"/>
    <w:basedOn w:val="a"/>
    <w:link w:val="ae"/>
    <w:rsid w:val="0082659D"/>
    <w:pPr>
      <w:spacing w:after="120"/>
    </w:pPr>
  </w:style>
  <w:style w:type="character" w:customStyle="1" w:styleId="ae">
    <w:name w:val="Основной текст Знак"/>
    <w:basedOn w:val="a0"/>
    <w:link w:val="ad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2659D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character" w:customStyle="1" w:styleId="af0">
    <w:name w:val="Основной текст с отступом Знак"/>
    <w:basedOn w:val="a0"/>
    <w:link w:val="af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paragraph" w:styleId="23">
    <w:name w:val="Body Text Indent 2"/>
    <w:basedOn w:val="a"/>
    <w:link w:val="24"/>
    <w:rsid w:val="0082659D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character" w:customStyle="1" w:styleId="24">
    <w:name w:val="Основной текст с отступом 2 Знак"/>
    <w:basedOn w:val="a0"/>
    <w:link w:val="23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31">
    <w:name w:val="Body Text Indent 3"/>
    <w:basedOn w:val="a"/>
    <w:link w:val="32"/>
    <w:rsid w:val="0082659D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character" w:customStyle="1" w:styleId="32">
    <w:name w:val="Основной текст с отступом 3 Знак"/>
    <w:basedOn w:val="a0"/>
    <w:link w:val="31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af1">
    <w:name w:val="Block Text"/>
    <w:basedOn w:val="a"/>
    <w:rsid w:val="0082659D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f2">
    <w:name w:val="header"/>
    <w:basedOn w:val="a"/>
    <w:link w:val="af3"/>
    <w:uiPriority w:val="99"/>
    <w:rsid w:val="0082659D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3">
    <w:name w:val="Верхний колонтитул Знак"/>
    <w:basedOn w:val="a0"/>
    <w:link w:val="af2"/>
    <w:uiPriority w:val="99"/>
    <w:rsid w:val="0082659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3">
    <w:name w:val="Body Text 3"/>
    <w:basedOn w:val="a"/>
    <w:link w:val="34"/>
    <w:rsid w:val="0082659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265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uiPriority w:val="22"/>
    <w:qFormat/>
    <w:rsid w:val="0082659D"/>
    <w:rPr>
      <w:b/>
      <w:bCs/>
    </w:rPr>
  </w:style>
  <w:style w:type="paragraph" w:customStyle="1" w:styleId="af5">
    <w:name w:val="Îáû÷íûé"/>
    <w:rsid w:val="008265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2"/>
    <w:basedOn w:val="a"/>
    <w:link w:val="26"/>
    <w:rsid w:val="0082659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82659D"/>
    <w:pPr>
      <w:keepNext/>
      <w:widowControl w:val="0"/>
      <w:jc w:val="center"/>
    </w:pPr>
    <w:rPr>
      <w:b/>
      <w:szCs w:val="20"/>
    </w:rPr>
  </w:style>
  <w:style w:type="paragraph" w:styleId="af6">
    <w:name w:val="Subtitle"/>
    <w:basedOn w:val="a"/>
    <w:link w:val="af7"/>
    <w:qFormat/>
    <w:rsid w:val="0082659D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character" w:customStyle="1" w:styleId="af7">
    <w:name w:val="Подзаголовок Знак"/>
    <w:basedOn w:val="a0"/>
    <w:link w:val="af6"/>
    <w:rsid w:val="0082659D"/>
    <w:rPr>
      <w:rFonts w:ascii="Arial" w:eastAsia="Times New Roman" w:hAnsi="Arial" w:cs="Arial"/>
      <w:spacing w:val="-5"/>
      <w:sz w:val="24"/>
      <w:szCs w:val="24"/>
      <w:lang w:eastAsia="ru-RU"/>
    </w:rPr>
  </w:style>
  <w:style w:type="paragraph" w:styleId="HTML">
    <w:name w:val="HTML Preformatted"/>
    <w:aliases w:val=" Знак1"/>
    <w:basedOn w:val="a"/>
    <w:link w:val="HTML0"/>
    <w:rsid w:val="008265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0"/>
    <w:link w:val="HTML"/>
    <w:rsid w:val="008265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0">
    <w:name w:val="s0"/>
    <w:qFormat/>
    <w:rsid w:val="008265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13">
    <w:name w:val="Знак Знак1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8">
    <w:name w:val="Hyperlink"/>
    <w:semiHidden/>
    <w:unhideWhenUsed/>
    <w:rsid w:val="0082659D"/>
    <w:rPr>
      <w:rFonts w:ascii="Times New Roman" w:hAnsi="Times New Roman" w:cs="Times New Roman" w:hint="default"/>
      <w:color w:val="333399"/>
      <w:u w:val="single"/>
    </w:rPr>
  </w:style>
  <w:style w:type="character" w:styleId="af9">
    <w:name w:val="Emphasis"/>
    <w:qFormat/>
    <w:rsid w:val="0082659D"/>
    <w:rPr>
      <w:i/>
      <w:iCs/>
    </w:rPr>
  </w:style>
  <w:style w:type="paragraph" w:customStyle="1" w:styleId="afa">
    <w:name w:val="Знак Знак Знак"/>
    <w:basedOn w:val="a"/>
    <w:autoRedefine/>
    <w:rsid w:val="0082659D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8265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4">
    <w:name w:val="Без интервала1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Title"/>
    <w:basedOn w:val="a"/>
    <w:next w:val="a"/>
    <w:link w:val="afc"/>
    <w:qFormat/>
    <w:rsid w:val="008265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Название Знак"/>
    <w:basedOn w:val="a0"/>
    <w:link w:val="afb"/>
    <w:rsid w:val="0082659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82659D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82659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uiPriority w:val="99"/>
    <w:semiHidden/>
    <w:unhideWhenUsed/>
    <w:rsid w:val="0082659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2659D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26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2659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265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tatus1">
    <w:name w:val="status1"/>
    <w:rsid w:val="0082659D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4">
    <w:name w:val="Основной текст_"/>
    <w:link w:val="27"/>
    <w:rsid w:val="0082659D"/>
    <w:rPr>
      <w:sz w:val="28"/>
      <w:szCs w:val="28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2659D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">
    <w:name w:val="Заголовок №2_"/>
    <w:link w:val="29"/>
    <w:rsid w:val="0082659D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82659D"/>
    <w:pPr>
      <w:shd w:val="clear" w:color="auto" w:fill="FFFFFF"/>
      <w:spacing w:before="60" w:line="317" w:lineRule="exact"/>
      <w:ind w:hanging="1560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a">
    <w:name w:val="Основной текст (2)_"/>
    <w:link w:val="2b"/>
    <w:rsid w:val="0082659D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rsid w:val="00826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5">
    <w:name w:val="Основной текст1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82659D"/>
    <w:pPr>
      <w:shd w:val="clear" w:color="auto" w:fill="FFFFFF"/>
      <w:spacing w:before="30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2659D"/>
  </w:style>
  <w:style w:type="paragraph" w:customStyle="1" w:styleId="aff5">
    <w:name w:val="Абзац списка Знак"/>
    <w:basedOn w:val="a"/>
    <w:link w:val="aff6"/>
    <w:qFormat/>
    <w:rsid w:val="008265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Абзац списка Знак Знак"/>
    <w:link w:val="aff5"/>
    <w:rsid w:val="0082659D"/>
    <w:rPr>
      <w:rFonts w:ascii="Calibri" w:eastAsia="Calibri" w:hAnsi="Calibri" w:cs="Times New Roman"/>
    </w:rPr>
  </w:style>
  <w:style w:type="paragraph" w:customStyle="1" w:styleId="2c">
    <w:name w:val="Без интервала2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rsid w:val="0082659D"/>
    <w:rPr>
      <w:rFonts w:ascii="Times New Roman" w:hAnsi="Times New Roman" w:cs="Times New Roman"/>
    </w:rPr>
  </w:style>
  <w:style w:type="character" w:customStyle="1" w:styleId="s19">
    <w:name w:val="s19"/>
    <w:uiPriority w:val="99"/>
    <w:rsid w:val="0082659D"/>
    <w:rPr>
      <w:rFonts w:ascii="Times New Roman" w:hAnsi="Times New Roman" w:cs="Times New Roman"/>
      <w:color w:val="008000"/>
      <w:sz w:val="24"/>
      <w:szCs w:val="24"/>
    </w:rPr>
  </w:style>
  <w:style w:type="paragraph" w:styleId="aff7">
    <w:name w:val="Revision"/>
    <w:hidden/>
    <w:uiPriority w:val="99"/>
    <w:semiHidden/>
    <w:rsid w:val="0082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A3C0D"/>
    <w:pPr>
      <w:widowControl w:val="0"/>
      <w:autoSpaceDE w:val="0"/>
      <w:autoSpaceDN w:val="0"/>
      <w:ind w:left="9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f8">
    <w:name w:val="Кол в таблице"/>
    <w:basedOn w:val="a"/>
    <w:rsid w:val="008B293A"/>
    <w:pPr>
      <w:framePr w:wrap="around" w:hAnchor="text"/>
      <w:widowControl w:val="0"/>
      <w:jc w:val="center"/>
    </w:pPr>
    <w:rPr>
      <w:rFonts w:ascii="Arial" w:hAnsi="Arial"/>
      <w:color w:val="000000"/>
      <w:sz w:val="20"/>
      <w:szCs w:val="20"/>
    </w:rPr>
  </w:style>
  <w:style w:type="character" w:customStyle="1" w:styleId="apple-style-span">
    <w:name w:val="apple-style-span"/>
    <w:basedOn w:val="a0"/>
    <w:qFormat/>
    <w:rsid w:val="008F0716"/>
  </w:style>
  <w:style w:type="paragraph" w:customStyle="1" w:styleId="16">
    <w:name w:val="Абзац списка1"/>
    <w:basedOn w:val="a"/>
    <w:rsid w:val="00A3493D"/>
    <w:pPr>
      <w:suppressAutoHyphens/>
      <w:ind w:left="720"/>
      <w:contextualSpacing/>
    </w:pPr>
    <w:rPr>
      <w:color w:val="00000A"/>
    </w:rPr>
  </w:style>
  <w:style w:type="table" w:customStyle="1" w:styleId="TableNormal">
    <w:name w:val="Table Normal"/>
    <w:uiPriority w:val="2"/>
    <w:semiHidden/>
    <w:unhideWhenUsed/>
    <w:qFormat/>
    <w:rsid w:val="00486B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22</Pages>
  <Words>5382</Words>
  <Characters>30683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Samat</dc:creator>
  <cp:lastModifiedBy>Админ</cp:lastModifiedBy>
  <cp:revision>33</cp:revision>
  <cp:lastPrinted>2024-11-11T10:35:00Z</cp:lastPrinted>
  <dcterms:created xsi:type="dcterms:W3CDTF">2023-07-20T05:35:00Z</dcterms:created>
  <dcterms:modified xsi:type="dcterms:W3CDTF">2024-11-21T07:35:00Z</dcterms:modified>
</cp:coreProperties>
</file>